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14D" w:rsidRPr="0019314D" w:rsidRDefault="0019314D" w:rsidP="0019314D">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19314D" w:rsidRPr="0019314D" w:rsidTr="0019314D">
        <w:trPr>
          <w:tblCellSpacing w:w="6" w:type="dxa"/>
        </w:trPr>
        <w:tc>
          <w:tcPr>
            <w:tcW w:w="0" w:type="auto"/>
            <w:shd w:val="clear" w:color="auto" w:fill="FFFFFF"/>
            <w:vAlign w:val="center"/>
            <w:hideMark/>
          </w:tcPr>
          <w:p w:rsidR="0019314D" w:rsidRPr="0019314D" w:rsidRDefault="0019314D" w:rsidP="0019314D">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19314D" w:rsidRPr="0019314D" w:rsidTr="0019314D">
        <w:trPr>
          <w:tblCellSpacing w:w="6" w:type="dxa"/>
        </w:trPr>
        <w:tc>
          <w:tcPr>
            <w:tcW w:w="0" w:type="auto"/>
            <w:shd w:val="clear" w:color="auto" w:fill="FFFFFF"/>
            <w:vAlign w:val="center"/>
            <w:hideMark/>
          </w:tcPr>
          <w:p w:rsidR="0019314D" w:rsidRPr="0019314D" w:rsidRDefault="0019314D" w:rsidP="0019314D">
            <w:pPr>
              <w:spacing w:after="240" w:line="240" w:lineRule="auto"/>
              <w:jc w:val="center"/>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sz w:val="20"/>
                <w:szCs w:val="20"/>
                <w:lang w:val="en-GB" w:eastAsia="en-GB"/>
              </w:rPr>
              <w:br/>
            </w:r>
            <w:r w:rsidRPr="0019314D">
              <w:rPr>
                <w:rFonts w:ascii="Times New Roman" w:eastAsia="Times New Roman" w:hAnsi="Times New Roman" w:cs="Times New Roman"/>
                <w:b/>
                <w:bCs/>
                <w:sz w:val="20"/>
                <w:szCs w:val="20"/>
                <w:lang w:val="en-GB" w:eastAsia="en-GB"/>
              </w:rPr>
              <w:t>ISA ISPID</w:t>
            </w:r>
            <w:r w:rsidRPr="0019314D">
              <w:rPr>
                <w:rFonts w:ascii="Times New Roman" w:eastAsia="Times New Roman" w:hAnsi="Times New Roman" w:cs="Times New Roman"/>
                <w:b/>
                <w:bCs/>
                <w:sz w:val="20"/>
                <w:szCs w:val="20"/>
                <w:lang w:val="en-GB" w:eastAsia="en-GB"/>
              </w:rPr>
              <w:br/>
            </w:r>
            <w:r w:rsidRPr="0019314D">
              <w:rPr>
                <w:rFonts w:ascii="Times New Roman" w:eastAsia="Times New Roman" w:hAnsi="Times New Roman" w:cs="Times New Roman"/>
                <w:b/>
                <w:bCs/>
                <w:sz w:val="20"/>
                <w:szCs w:val="20"/>
                <w:lang w:val="en-GB" w:eastAsia="en-GB"/>
              </w:rPr>
              <w:br/>
              <w:t>Abstract Submission</w:t>
            </w:r>
            <w:r w:rsidRPr="0019314D">
              <w:rPr>
                <w:rFonts w:ascii="Times New Roman" w:eastAsia="Times New Roman" w:hAnsi="Times New Roman" w:cs="Times New Roman"/>
                <w:b/>
                <w:bCs/>
                <w:sz w:val="20"/>
                <w:szCs w:val="20"/>
                <w:lang w:val="en-GB" w:eastAsia="en-GB"/>
              </w:rPr>
              <w:br/>
            </w:r>
            <w:r w:rsidRPr="0019314D">
              <w:rPr>
                <w:rFonts w:ascii="Times New Roman" w:eastAsia="Times New Roman" w:hAnsi="Times New Roman" w:cs="Times New Roman"/>
                <w:b/>
                <w:bCs/>
                <w:sz w:val="20"/>
                <w:szCs w:val="20"/>
                <w:lang w:val="en-GB" w:eastAsia="en-GB"/>
              </w:rPr>
              <w:br/>
              <w:t xml:space="preserve">Nº: </w:t>
            </w:r>
            <w:r w:rsidRPr="0019314D">
              <w:rPr>
                <w:rFonts w:ascii="Times New Roman" w:eastAsia="Times New Roman" w:hAnsi="Times New Roman" w:cs="Times New Roman"/>
                <w:b/>
                <w:bCs/>
                <w:color w:val="FF0000"/>
                <w:sz w:val="42"/>
                <w:szCs w:val="42"/>
                <w:lang w:val="en-GB" w:eastAsia="en-GB"/>
              </w:rPr>
              <w:t>214</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19314D" w:rsidRPr="0019314D">
              <w:trPr>
                <w:tblCellSpacing w:w="0"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sz w:val="24"/>
                      <w:szCs w:val="24"/>
                      <w:lang w:val="en-GB" w:eastAsia="en-GB"/>
                    </w:rPr>
                    <w:t xml:space="preserve">Topics: </w:t>
                  </w:r>
                  <w:r w:rsidRPr="0019314D">
                    <w:rPr>
                      <w:rFonts w:ascii="Times New Roman" w:eastAsia="Times New Roman" w:hAnsi="Times New Roman" w:cs="Times New Roman"/>
                      <w:b/>
                      <w:bCs/>
                      <w:sz w:val="24"/>
                      <w:szCs w:val="24"/>
                      <w:lang w:val="en-GB" w:eastAsia="en-GB"/>
                    </w:rPr>
                    <w:t>Stillbirth</w:t>
                  </w:r>
                </w:p>
              </w:tc>
            </w:tr>
            <w:tr w:rsidR="0019314D" w:rsidRPr="0019314D">
              <w:trPr>
                <w:tblCellSpacing w:w="0"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sz w:val="24"/>
                      <w:szCs w:val="24"/>
                      <w:lang w:val="en-GB" w:eastAsia="en-GB"/>
                    </w:rPr>
                    <w:t xml:space="preserve">Type: </w:t>
                  </w:r>
                  <w:r w:rsidRPr="0019314D">
                    <w:rPr>
                      <w:rFonts w:ascii="Times New Roman" w:eastAsia="Times New Roman" w:hAnsi="Times New Roman" w:cs="Times New Roman"/>
                      <w:b/>
                      <w:bCs/>
                      <w:sz w:val="24"/>
                      <w:szCs w:val="24"/>
                      <w:lang w:val="en-GB" w:eastAsia="en-GB"/>
                    </w:rPr>
                    <w:t>Oral</w:t>
                  </w:r>
                </w:p>
              </w:tc>
            </w:tr>
            <w:tr w:rsidR="0019314D" w:rsidRPr="0019314D">
              <w:trPr>
                <w:tblCellSpacing w:w="0" w:type="dxa"/>
                <w:jc w:val="center"/>
              </w:trPr>
              <w:tc>
                <w:tcPr>
                  <w:tcW w:w="0" w:type="auto"/>
                  <w:vAlign w:val="center"/>
                  <w:hideMark/>
                </w:tcPr>
                <w:p w:rsidR="0019314D" w:rsidRPr="0019314D" w:rsidRDefault="0019314D" w:rsidP="0019314D">
                  <w:pPr>
                    <w:spacing w:after="0" w:line="240" w:lineRule="auto"/>
                    <w:jc w:val="center"/>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sz w:val="24"/>
                      <w:szCs w:val="24"/>
                      <w:lang w:val="en-GB" w:eastAsia="en-GB"/>
                    </w:rPr>
                    <w:br/>
                  </w:r>
                  <w:r w:rsidRPr="0019314D">
                    <w:rPr>
                      <w:rFonts w:ascii="Times New Roman" w:eastAsia="Times New Roman" w:hAnsi="Times New Roman" w:cs="Times New Roman"/>
                      <w:b/>
                      <w:bCs/>
                      <w:sz w:val="24"/>
                      <w:szCs w:val="24"/>
                      <w:lang w:val="en-GB" w:eastAsia="en-GB"/>
                    </w:rPr>
                    <w:t>Maternal body position in late pregnancy affects fetal behavioural state and heart rate variability</w:t>
                  </w:r>
                </w:p>
              </w:tc>
            </w:tr>
            <w:tr w:rsidR="0019314D" w:rsidRPr="0019314D">
              <w:trPr>
                <w:tblCellSpacing w:w="0" w:type="dxa"/>
                <w:jc w:val="center"/>
              </w:trPr>
              <w:tc>
                <w:tcPr>
                  <w:tcW w:w="0" w:type="auto"/>
                  <w:vAlign w:val="center"/>
                  <w:hideMark/>
                </w:tcPr>
                <w:p w:rsidR="0019314D" w:rsidRPr="0019314D" w:rsidRDefault="0019314D" w:rsidP="0019314D">
                  <w:pPr>
                    <w:spacing w:after="0" w:line="240" w:lineRule="auto"/>
                    <w:jc w:val="center"/>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b/>
                      <w:bCs/>
                      <w:sz w:val="24"/>
                      <w:szCs w:val="24"/>
                      <w:u w:val="single"/>
                      <w:lang w:val="en-GB" w:eastAsia="en-GB"/>
                    </w:rPr>
                    <w:t>Stone, Peter</w:t>
                  </w:r>
                  <w:r w:rsidRPr="0019314D">
                    <w:rPr>
                      <w:rFonts w:ascii="Times New Roman" w:eastAsia="Times New Roman" w:hAnsi="Times New Roman" w:cs="Times New Roman"/>
                      <w:sz w:val="24"/>
                      <w:szCs w:val="24"/>
                      <w:vertAlign w:val="superscript"/>
                      <w:lang w:val="en-GB" w:eastAsia="en-GB"/>
                    </w:rPr>
                    <w:t>1</w:t>
                  </w:r>
                  <w:r w:rsidRPr="0019314D">
                    <w:rPr>
                      <w:rFonts w:ascii="Times New Roman" w:eastAsia="Times New Roman" w:hAnsi="Times New Roman" w:cs="Times New Roman"/>
                      <w:sz w:val="24"/>
                      <w:szCs w:val="24"/>
                      <w:lang w:val="en-GB" w:eastAsia="en-GB"/>
                    </w:rPr>
                    <w:t xml:space="preserve">; </w:t>
                  </w:r>
                  <w:r w:rsidRPr="0019314D">
                    <w:rPr>
                      <w:rFonts w:ascii="Times New Roman" w:eastAsia="Times New Roman" w:hAnsi="Times New Roman" w:cs="Times New Roman"/>
                      <w:b/>
                      <w:bCs/>
                      <w:sz w:val="24"/>
                      <w:szCs w:val="24"/>
                      <w:lang w:val="en-GB" w:eastAsia="en-GB"/>
                    </w:rPr>
                    <w:t>Burgess, Wendy</w:t>
                  </w:r>
                  <w:r w:rsidRPr="0019314D">
                    <w:rPr>
                      <w:rFonts w:ascii="Times New Roman" w:eastAsia="Times New Roman" w:hAnsi="Times New Roman" w:cs="Times New Roman"/>
                      <w:sz w:val="24"/>
                      <w:szCs w:val="24"/>
                      <w:vertAlign w:val="superscript"/>
                      <w:lang w:val="en-GB" w:eastAsia="en-GB"/>
                    </w:rPr>
                    <w:t>1</w:t>
                  </w:r>
                  <w:r w:rsidRPr="0019314D">
                    <w:rPr>
                      <w:rFonts w:ascii="Times New Roman" w:eastAsia="Times New Roman" w:hAnsi="Times New Roman" w:cs="Times New Roman"/>
                      <w:sz w:val="24"/>
                      <w:szCs w:val="24"/>
                      <w:lang w:val="en-GB" w:eastAsia="en-GB"/>
                    </w:rPr>
                    <w:t xml:space="preserve">; </w:t>
                  </w:r>
                  <w:r w:rsidRPr="0019314D">
                    <w:rPr>
                      <w:rFonts w:ascii="Times New Roman" w:eastAsia="Times New Roman" w:hAnsi="Times New Roman" w:cs="Times New Roman"/>
                      <w:b/>
                      <w:bCs/>
                      <w:sz w:val="24"/>
                      <w:szCs w:val="24"/>
                      <w:lang w:val="en-GB" w:eastAsia="en-GB"/>
                    </w:rPr>
                    <w:t>McIntyre, Jordan</w:t>
                  </w:r>
                  <w:r w:rsidRPr="0019314D">
                    <w:rPr>
                      <w:rFonts w:ascii="Times New Roman" w:eastAsia="Times New Roman" w:hAnsi="Times New Roman" w:cs="Times New Roman"/>
                      <w:sz w:val="24"/>
                      <w:szCs w:val="24"/>
                      <w:vertAlign w:val="superscript"/>
                      <w:lang w:val="en-GB" w:eastAsia="en-GB"/>
                    </w:rPr>
                    <w:t>1</w:t>
                  </w:r>
                  <w:r w:rsidRPr="0019314D">
                    <w:rPr>
                      <w:rFonts w:ascii="Times New Roman" w:eastAsia="Times New Roman" w:hAnsi="Times New Roman" w:cs="Times New Roman"/>
                      <w:sz w:val="24"/>
                      <w:szCs w:val="24"/>
                      <w:lang w:val="en-GB" w:eastAsia="en-GB"/>
                    </w:rPr>
                    <w:t xml:space="preserve">; </w:t>
                  </w:r>
                  <w:r w:rsidRPr="0019314D">
                    <w:rPr>
                      <w:rFonts w:ascii="Times New Roman" w:eastAsia="Times New Roman" w:hAnsi="Times New Roman" w:cs="Times New Roman"/>
                      <w:b/>
                      <w:bCs/>
                      <w:sz w:val="24"/>
                      <w:szCs w:val="24"/>
                      <w:lang w:val="en-GB" w:eastAsia="en-GB"/>
                    </w:rPr>
                    <w:t>Mitchell, Edwin</w:t>
                  </w:r>
                  <w:r w:rsidRPr="0019314D">
                    <w:rPr>
                      <w:rFonts w:ascii="Times New Roman" w:eastAsia="Times New Roman" w:hAnsi="Times New Roman" w:cs="Times New Roman"/>
                      <w:sz w:val="24"/>
                      <w:szCs w:val="24"/>
                      <w:vertAlign w:val="superscript"/>
                      <w:lang w:val="en-GB" w:eastAsia="en-GB"/>
                    </w:rPr>
                    <w:t>1</w:t>
                  </w:r>
                  <w:r w:rsidRPr="0019314D">
                    <w:rPr>
                      <w:rFonts w:ascii="Times New Roman" w:eastAsia="Times New Roman" w:hAnsi="Times New Roman" w:cs="Times New Roman"/>
                      <w:sz w:val="24"/>
                      <w:szCs w:val="24"/>
                      <w:lang w:val="en-GB" w:eastAsia="en-GB"/>
                    </w:rPr>
                    <w:t xml:space="preserve">; </w:t>
                  </w:r>
                  <w:r w:rsidRPr="0019314D">
                    <w:rPr>
                      <w:rFonts w:ascii="Times New Roman" w:eastAsia="Times New Roman" w:hAnsi="Times New Roman" w:cs="Times New Roman"/>
                      <w:b/>
                      <w:bCs/>
                      <w:sz w:val="24"/>
                      <w:szCs w:val="24"/>
                      <w:lang w:val="en-GB" w:eastAsia="en-GB"/>
                    </w:rPr>
                    <w:t>Thompson, John</w:t>
                  </w:r>
                  <w:r w:rsidRPr="0019314D">
                    <w:rPr>
                      <w:rFonts w:ascii="Times New Roman" w:eastAsia="Times New Roman" w:hAnsi="Times New Roman" w:cs="Times New Roman"/>
                      <w:sz w:val="24"/>
                      <w:szCs w:val="24"/>
                      <w:vertAlign w:val="superscript"/>
                      <w:lang w:val="en-GB" w:eastAsia="en-GB"/>
                    </w:rPr>
                    <w:t>1</w:t>
                  </w:r>
                  <w:r w:rsidRPr="0019314D">
                    <w:rPr>
                      <w:rFonts w:ascii="Times New Roman" w:eastAsia="Times New Roman" w:hAnsi="Times New Roman" w:cs="Times New Roman"/>
                      <w:sz w:val="24"/>
                      <w:szCs w:val="24"/>
                      <w:lang w:val="en-GB" w:eastAsia="en-GB"/>
                    </w:rPr>
                    <w:br/>
                  </w:r>
                  <w:r w:rsidRPr="0019314D">
                    <w:rPr>
                      <w:rFonts w:ascii="Times New Roman" w:eastAsia="Times New Roman" w:hAnsi="Times New Roman" w:cs="Times New Roman"/>
                      <w:i/>
                      <w:iCs/>
                      <w:sz w:val="24"/>
                      <w:szCs w:val="24"/>
                      <w:lang w:val="en-GB" w:eastAsia="en-GB"/>
                    </w:rPr>
                    <w:t xml:space="preserve">1 - University of Auckland. </w:t>
                  </w:r>
                </w:p>
              </w:tc>
            </w:tr>
            <w:tr w:rsidR="0019314D" w:rsidRPr="0019314D">
              <w:trPr>
                <w:tblCellSpacing w:w="0" w:type="dxa"/>
                <w:jc w:val="center"/>
              </w:trPr>
              <w:tc>
                <w:tcPr>
                  <w:tcW w:w="0" w:type="auto"/>
                  <w:vAlign w:val="center"/>
                  <w:hideMark/>
                </w:tcPr>
                <w:p w:rsidR="0019314D" w:rsidRPr="0019314D" w:rsidRDefault="0019314D" w:rsidP="0019314D">
                  <w:pPr>
                    <w:spacing w:after="0" w:line="240" w:lineRule="auto"/>
                    <w:jc w:val="both"/>
                    <w:rPr>
                      <w:rFonts w:ascii="Times New Roman" w:eastAsia="Times New Roman" w:hAnsi="Times New Roman" w:cs="Times New Roman"/>
                      <w:sz w:val="24"/>
                      <w:szCs w:val="24"/>
                      <w:lang w:val="en-GB" w:eastAsia="en-GB"/>
                    </w:rPr>
                  </w:pPr>
                </w:p>
                <w:p w:rsidR="0019314D" w:rsidRPr="0019314D" w:rsidRDefault="0019314D" w:rsidP="0019314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b/>
                      <w:bCs/>
                      <w:sz w:val="24"/>
                      <w:szCs w:val="24"/>
                      <w:lang w:val="en-GB" w:eastAsia="en-GB"/>
                    </w:rPr>
                    <w:t>Introduction</w:t>
                  </w:r>
                  <w:r w:rsidRPr="0019314D">
                    <w:rPr>
                      <w:rFonts w:ascii="Times New Roman" w:eastAsia="Times New Roman" w:hAnsi="Times New Roman" w:cs="Times New Roman"/>
                      <w:sz w:val="24"/>
                      <w:szCs w:val="24"/>
                      <w:lang w:val="en-GB" w:eastAsia="en-GB"/>
                    </w:rPr>
                    <w:br/>
                  </w:r>
                  <w:r w:rsidRPr="0019314D">
                    <w:rPr>
                      <w:rFonts w:ascii="Times New Roman" w:eastAsia="Times New Roman" w:hAnsi="Times New Roman" w:cs="Times New Roman"/>
                      <w:b/>
                      <w:bCs/>
                      <w:sz w:val="24"/>
                      <w:szCs w:val="24"/>
                      <w:lang w:val="en-GB" w:eastAsia="en-GB"/>
                    </w:rPr>
                    <w:t xml:space="preserve">Background: </w:t>
                  </w:r>
                  <w:r w:rsidRPr="0019314D">
                    <w:rPr>
                      <w:rFonts w:ascii="Times New Roman" w:eastAsia="Times New Roman" w:hAnsi="Times New Roman" w:cs="Times New Roman"/>
                      <w:sz w:val="24"/>
                      <w:szCs w:val="24"/>
                      <w:lang w:val="en-GB" w:eastAsia="en-GB"/>
                    </w:rPr>
                    <w:t>The Auckland Stillbirth Study reported that women who experienced late stillbirth (</w:t>
                  </w:r>
                  <w:r w:rsidRPr="0019314D">
                    <w:rPr>
                      <w:rFonts w:ascii="Times New Roman" w:eastAsia="Times New Roman" w:hAnsi="Times New Roman" w:cs="Times New Roman"/>
                      <w:sz w:val="24"/>
                      <w:szCs w:val="24"/>
                      <w:u w:val="single"/>
                      <w:lang w:val="en-GB" w:eastAsia="en-GB"/>
                    </w:rPr>
                    <w:t>&gt;</w:t>
                  </w:r>
                  <w:r w:rsidRPr="0019314D">
                    <w:rPr>
                      <w:rFonts w:ascii="Times New Roman" w:eastAsia="Times New Roman" w:hAnsi="Times New Roman" w:cs="Times New Roman"/>
                      <w:sz w:val="24"/>
                      <w:szCs w:val="24"/>
                      <w:lang w:val="en-GB" w:eastAsia="en-GB"/>
                    </w:rPr>
                    <w:t xml:space="preserve"> 28weeks) were more likely to have gone to sleep supine or on their right side the night before the baby was thought to have died. Pathophysiological mechanisms which may explain the effects of maternal position on the fetus remain to be elucidated </w:t>
                  </w:r>
                  <w:r w:rsidRPr="0019314D">
                    <w:rPr>
                      <w:rFonts w:ascii="Times New Roman" w:eastAsia="Times New Roman" w:hAnsi="Times New Roman" w:cs="Times New Roman"/>
                      <w:b/>
                      <w:bCs/>
                      <w:sz w:val="24"/>
                      <w:szCs w:val="24"/>
                      <w:lang w:val="en-GB" w:eastAsia="en-GB"/>
                    </w:rPr>
                    <w:t xml:space="preserve">Objectives: </w:t>
                  </w:r>
                  <w:r w:rsidRPr="0019314D">
                    <w:rPr>
                      <w:rFonts w:ascii="Times New Roman" w:eastAsia="Times New Roman" w:hAnsi="Times New Roman" w:cs="Times New Roman"/>
                      <w:sz w:val="24"/>
                      <w:szCs w:val="24"/>
                      <w:lang w:val="en-GB" w:eastAsia="en-GB"/>
                    </w:rPr>
                    <w:t xml:space="preserve">To examine the effects of maternal body position on measures of fetal wellbeing in healthy 3rd trimester singleton pregnancy when awake.  </w:t>
                  </w:r>
                </w:p>
                <w:p w:rsidR="0019314D" w:rsidRPr="0019314D" w:rsidRDefault="0019314D" w:rsidP="00153ACE">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19314D">
                    <w:rPr>
                      <w:rFonts w:ascii="Times New Roman" w:eastAsia="Times New Roman" w:hAnsi="Times New Roman" w:cs="Times New Roman"/>
                      <w:b/>
                      <w:bCs/>
                      <w:sz w:val="24"/>
                      <w:szCs w:val="24"/>
                      <w:lang w:val="en-GB" w:eastAsia="en-GB"/>
                    </w:rPr>
                    <w:t>Material and Methods</w:t>
                  </w:r>
                  <w:r w:rsidRPr="0019314D">
                    <w:rPr>
                      <w:rFonts w:ascii="Times New Roman" w:eastAsia="Times New Roman" w:hAnsi="Times New Roman" w:cs="Times New Roman"/>
                      <w:sz w:val="24"/>
                      <w:szCs w:val="24"/>
                      <w:lang w:val="en-GB" w:eastAsia="en-GB"/>
                    </w:rPr>
                    <w:br/>
                    <w:t xml:space="preserve">Healthy pregnant women (35-38 weeks gestation, n=29) were monitored lying supine, left-lateral, right-lateral or semi-recumbent for 30 minutes each, in randomized order. Transabdominal fetal ECG recorded true beat to beat heart rate (HR) data. Fetal behavioural state (FBS) was determined from the HR patterns.  </w:t>
                  </w:r>
                </w:p>
                <w:p w:rsidR="0019314D" w:rsidRPr="0019314D" w:rsidRDefault="0019314D" w:rsidP="0019314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b/>
                      <w:bCs/>
                      <w:sz w:val="24"/>
                      <w:szCs w:val="24"/>
                      <w:lang w:val="en-GB" w:eastAsia="en-GB"/>
                    </w:rPr>
                    <w:t>Results</w:t>
                  </w:r>
                  <w:r w:rsidRPr="0019314D">
                    <w:rPr>
                      <w:rFonts w:ascii="Times New Roman" w:eastAsia="Times New Roman" w:hAnsi="Times New Roman" w:cs="Times New Roman"/>
                      <w:sz w:val="24"/>
                      <w:szCs w:val="24"/>
                      <w:lang w:val="en-GB" w:eastAsia="en-GB"/>
                    </w:rPr>
                    <w:br/>
                    <w:t xml:space="preserve">Fetuses spent the majority of their time in state 2F, followed by state 1F, with very little time in state 4F. State 4F occurred almost exclusively when the mother </w:t>
                  </w:r>
                  <w:proofErr w:type="gramStart"/>
                  <w:r w:rsidRPr="0019314D">
                    <w:rPr>
                      <w:rFonts w:ascii="Times New Roman" w:eastAsia="Times New Roman" w:hAnsi="Times New Roman" w:cs="Times New Roman"/>
                      <w:sz w:val="24"/>
                      <w:szCs w:val="24"/>
                      <w:lang w:val="en-GB" w:eastAsia="en-GB"/>
                    </w:rPr>
                    <w:t>laid</w:t>
                  </w:r>
                  <w:proofErr w:type="gramEnd"/>
                  <w:r w:rsidRPr="0019314D">
                    <w:rPr>
                      <w:rFonts w:ascii="Times New Roman" w:eastAsia="Times New Roman" w:hAnsi="Times New Roman" w:cs="Times New Roman"/>
                      <w:sz w:val="24"/>
                      <w:szCs w:val="24"/>
                      <w:lang w:val="en-GB" w:eastAsia="en-GB"/>
                    </w:rPr>
                    <w:t xml:space="preserve"> on her side (79% left-lateral and right-lateral combined). Both the standard deviation (SDNN) and root mean square of successive differences (RMSSD) of the fetal </w:t>
                  </w:r>
                  <w:proofErr w:type="gramStart"/>
                  <w:r w:rsidRPr="0019314D">
                    <w:rPr>
                      <w:rFonts w:ascii="Times New Roman" w:eastAsia="Times New Roman" w:hAnsi="Times New Roman" w:cs="Times New Roman"/>
                      <w:sz w:val="24"/>
                      <w:szCs w:val="24"/>
                      <w:lang w:val="en-GB" w:eastAsia="en-GB"/>
                    </w:rPr>
                    <w:t>HR  were</w:t>
                  </w:r>
                  <w:proofErr w:type="gramEnd"/>
                  <w:r w:rsidRPr="0019314D">
                    <w:rPr>
                      <w:rFonts w:ascii="Times New Roman" w:eastAsia="Times New Roman" w:hAnsi="Times New Roman" w:cs="Times New Roman"/>
                      <w:sz w:val="24"/>
                      <w:szCs w:val="24"/>
                      <w:lang w:val="en-GB" w:eastAsia="en-GB"/>
                    </w:rPr>
                    <w:t xml:space="preserve"> decreased when the women were in the semi-recumbent or supine positions compared with the left-lateral position. In the maternal supine position, the fetuses were more likely to be in state 1F than state 2F (adjusted OR=3.57; 95%CI=1.36, 9.39) and to change behavioural state (adjusted OR=1.80; 95%CI=1.04, 3.11). An increased HR was associated with an increased likelihood of state 1F vs state 2F, whilst an increasing SDNN and RMSSD were associated with a decreased likelihood of state 1F vs state 2F. </w:t>
                  </w:r>
                </w:p>
                <w:p w:rsidR="0019314D" w:rsidRPr="0019314D" w:rsidRDefault="0019314D" w:rsidP="0019314D">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b/>
                      <w:bCs/>
                      <w:sz w:val="24"/>
                      <w:szCs w:val="24"/>
                      <w:lang w:val="en-GB" w:eastAsia="en-GB"/>
                    </w:rPr>
                    <w:t>Conclusions</w:t>
                  </w:r>
                  <w:r w:rsidRPr="0019314D">
                    <w:rPr>
                      <w:rFonts w:ascii="Times New Roman" w:eastAsia="Times New Roman" w:hAnsi="Times New Roman" w:cs="Times New Roman"/>
                      <w:sz w:val="24"/>
                      <w:szCs w:val="24"/>
                      <w:lang w:val="en-GB" w:eastAsia="en-GB"/>
                    </w:rPr>
                    <w:br/>
                    <w:t xml:space="preserve">We have demonstrated that when women lie supine when they are awake, the fetuses show an increased likelihood of a shift to quiet sleep, more frequent state changes, and consistent reductions in HR variability. These findings are consistent with the fetus </w:t>
                  </w:r>
                  <w:r w:rsidRPr="0019314D">
                    <w:rPr>
                      <w:rFonts w:ascii="Times New Roman" w:eastAsia="Times New Roman" w:hAnsi="Times New Roman" w:cs="Times New Roman"/>
                      <w:sz w:val="24"/>
                      <w:szCs w:val="24"/>
                      <w:lang w:val="en-GB" w:eastAsia="en-GB"/>
                    </w:rPr>
                    <w:lastRenderedPageBreak/>
                    <w:t xml:space="preserve">changing to a lower oxygen consuming state, which may be an adaptive response to adverse effects of the supine position. </w:t>
                  </w:r>
                </w:p>
              </w:tc>
            </w:tr>
            <w:tr w:rsidR="0019314D" w:rsidRPr="0019314D">
              <w:trPr>
                <w:tblCellSpacing w:w="0"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4"/>
                      <w:szCs w:val="24"/>
                      <w:lang w:val="en-GB" w:eastAsia="en-GB"/>
                    </w:rPr>
                  </w:pPr>
                  <w:r w:rsidRPr="0019314D">
                    <w:rPr>
                      <w:rFonts w:ascii="Times New Roman" w:eastAsia="Times New Roman" w:hAnsi="Times New Roman" w:cs="Times New Roman"/>
                      <w:sz w:val="24"/>
                      <w:szCs w:val="24"/>
                      <w:lang w:val="en-GB" w:eastAsia="en-GB"/>
                    </w:rPr>
                    <w:lastRenderedPageBreak/>
                    <w:t> </w:t>
                  </w:r>
                </w:p>
              </w:tc>
            </w:tr>
          </w:tbl>
          <w:p w:rsidR="0019314D" w:rsidRPr="0019314D" w:rsidRDefault="0019314D" w:rsidP="0019314D">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19314D" w:rsidRPr="0019314D">
              <w:trPr>
                <w:trHeight w:val="540"/>
                <w:tblCellSpacing w:w="15" w:type="dxa"/>
                <w:jc w:val="center"/>
              </w:trPr>
              <w:tc>
                <w:tcPr>
                  <w:tcW w:w="0" w:type="auto"/>
                  <w:gridSpan w:val="2"/>
                  <w:vAlign w:val="center"/>
                  <w:hideMark/>
                </w:tcPr>
                <w:p w:rsidR="0019314D" w:rsidRPr="0019314D" w:rsidRDefault="0019314D" w:rsidP="0019314D">
                  <w:pPr>
                    <w:spacing w:after="0" w:line="240" w:lineRule="auto"/>
                    <w:jc w:val="center"/>
                    <w:rPr>
                      <w:rFonts w:ascii="Trebuchet MS" w:eastAsia="Times New Roman" w:hAnsi="Trebuchet MS" w:cs="Times New Roman"/>
                      <w:color w:val="333333"/>
                      <w:sz w:val="23"/>
                      <w:szCs w:val="23"/>
                      <w:lang w:val="en-GB" w:eastAsia="en-GB"/>
                    </w:rPr>
                  </w:pPr>
                  <w:r w:rsidRPr="0019314D">
                    <w:rPr>
                      <w:rFonts w:ascii="Trebuchet MS" w:eastAsia="Times New Roman" w:hAnsi="Trebuchet MS" w:cs="Times New Roman"/>
                      <w:b/>
                      <w:bCs/>
                      <w:color w:val="333333"/>
                      <w:sz w:val="23"/>
                      <w:szCs w:val="23"/>
                      <w:lang w:val="en-GB" w:eastAsia="en-GB"/>
                    </w:rPr>
                    <w:t>CONTACT</w:t>
                  </w:r>
                </w:p>
              </w:tc>
            </w:tr>
            <w:tr w:rsidR="0019314D" w:rsidRPr="0019314D">
              <w:trPr>
                <w:tblCellSpacing w:w="15" w:type="dxa"/>
                <w:jc w:val="center"/>
              </w:trPr>
              <w:tc>
                <w:tcPr>
                  <w:tcW w:w="1632" w:type="dxa"/>
                  <w:vAlign w:val="center"/>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sz w:val="20"/>
                      <w:szCs w:val="20"/>
                      <w:lang w:val="en-GB" w:eastAsia="en-GB"/>
                    </w:rPr>
                    <w:t>Name:</w:t>
                  </w:r>
                </w:p>
              </w:tc>
              <w:tc>
                <w:tcPr>
                  <w:tcW w:w="4956" w:type="dxa"/>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b/>
                      <w:bCs/>
                      <w:sz w:val="20"/>
                      <w:szCs w:val="20"/>
                      <w:lang w:val="en-GB" w:eastAsia="en-GB"/>
                    </w:rPr>
                    <w:t>Peter</w:t>
                  </w:r>
                </w:p>
              </w:tc>
            </w:tr>
            <w:tr w:rsidR="0019314D" w:rsidRPr="0019314D">
              <w:trPr>
                <w:tblCellSpacing w:w="15"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proofErr w:type="spellStart"/>
                  <w:r w:rsidRPr="0019314D">
                    <w:rPr>
                      <w:rFonts w:ascii="Times New Roman" w:eastAsia="Times New Roman" w:hAnsi="Times New Roman" w:cs="Times New Roman"/>
                      <w:sz w:val="20"/>
                      <w:szCs w:val="20"/>
                      <w:lang w:val="en-GB" w:eastAsia="en-GB"/>
                    </w:rPr>
                    <w:t>Lastname</w:t>
                  </w:r>
                  <w:proofErr w:type="spellEnd"/>
                  <w:r w:rsidRPr="0019314D">
                    <w:rPr>
                      <w:rFonts w:ascii="Times New Roman" w:eastAsia="Times New Roman" w:hAnsi="Times New Roman" w:cs="Times New Roman"/>
                      <w:sz w:val="20"/>
                      <w:szCs w:val="20"/>
                      <w:lang w:val="en-GB" w:eastAsia="en-GB"/>
                    </w:rPr>
                    <w:t>:</w:t>
                  </w:r>
                </w:p>
              </w:tc>
              <w:tc>
                <w:tcPr>
                  <w:tcW w:w="0" w:type="auto"/>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b/>
                      <w:bCs/>
                      <w:sz w:val="20"/>
                      <w:szCs w:val="20"/>
                      <w:lang w:val="en-GB" w:eastAsia="en-GB"/>
                    </w:rPr>
                    <w:t>Stone</w:t>
                  </w:r>
                </w:p>
              </w:tc>
            </w:tr>
            <w:tr w:rsidR="0019314D" w:rsidRPr="0019314D">
              <w:trPr>
                <w:tblCellSpacing w:w="15"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sz w:val="20"/>
                      <w:szCs w:val="20"/>
                      <w:lang w:val="en-GB" w:eastAsia="en-GB"/>
                    </w:rPr>
                    <w:t>E-mail:</w:t>
                  </w:r>
                </w:p>
              </w:tc>
              <w:tc>
                <w:tcPr>
                  <w:tcW w:w="0" w:type="auto"/>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b/>
                      <w:bCs/>
                      <w:sz w:val="20"/>
                      <w:szCs w:val="20"/>
                      <w:lang w:val="en-GB" w:eastAsia="en-GB"/>
                    </w:rPr>
                    <w:t>p.stone@auckland.ac.nz</w:t>
                  </w:r>
                </w:p>
              </w:tc>
            </w:tr>
            <w:tr w:rsidR="0019314D" w:rsidRPr="0019314D">
              <w:trPr>
                <w:tblCellSpacing w:w="15"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sz w:val="20"/>
                      <w:szCs w:val="20"/>
                      <w:lang w:val="en-GB" w:eastAsia="en-GB"/>
                    </w:rPr>
                    <w:t>Country:</w:t>
                  </w:r>
                </w:p>
              </w:tc>
              <w:tc>
                <w:tcPr>
                  <w:tcW w:w="0" w:type="auto"/>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b/>
                      <w:bCs/>
                      <w:sz w:val="20"/>
                      <w:szCs w:val="20"/>
                      <w:lang w:val="en-GB" w:eastAsia="en-GB"/>
                    </w:rPr>
                    <w:t>New Zealand</w:t>
                  </w:r>
                </w:p>
              </w:tc>
            </w:tr>
            <w:tr w:rsidR="0019314D" w:rsidRPr="0019314D">
              <w:trPr>
                <w:tblCellSpacing w:w="15"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sz w:val="20"/>
                      <w:szCs w:val="20"/>
                      <w:lang w:val="en-GB" w:eastAsia="en-GB"/>
                    </w:rPr>
                    <w:t>Institution</w:t>
                  </w:r>
                </w:p>
              </w:tc>
              <w:tc>
                <w:tcPr>
                  <w:tcW w:w="0" w:type="auto"/>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b/>
                      <w:bCs/>
                      <w:sz w:val="20"/>
                      <w:szCs w:val="20"/>
                      <w:lang w:val="en-GB" w:eastAsia="en-GB"/>
                    </w:rPr>
                    <w:t>University of Auckland</w:t>
                  </w:r>
                </w:p>
              </w:tc>
            </w:tr>
            <w:tr w:rsidR="0019314D" w:rsidRPr="0019314D">
              <w:trPr>
                <w:tblCellSpacing w:w="15"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proofErr w:type="spellStart"/>
                  <w:r w:rsidRPr="0019314D">
                    <w:rPr>
                      <w:rFonts w:ascii="Times New Roman" w:eastAsia="Times New Roman" w:hAnsi="Times New Roman" w:cs="Times New Roman"/>
                      <w:sz w:val="20"/>
                      <w:szCs w:val="20"/>
                      <w:lang w:val="en-GB" w:eastAsia="en-GB"/>
                    </w:rPr>
                    <w:t>Cellphone</w:t>
                  </w:r>
                  <w:proofErr w:type="spellEnd"/>
                  <w:r w:rsidRPr="0019314D">
                    <w:rPr>
                      <w:rFonts w:ascii="Times New Roman" w:eastAsia="Times New Roman" w:hAnsi="Times New Roman" w:cs="Times New Roman"/>
                      <w:sz w:val="20"/>
                      <w:szCs w:val="20"/>
                      <w:lang w:val="en-GB" w:eastAsia="en-GB"/>
                    </w:rPr>
                    <w:t>:</w:t>
                  </w:r>
                </w:p>
              </w:tc>
              <w:tc>
                <w:tcPr>
                  <w:tcW w:w="0" w:type="auto"/>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p>
              </w:tc>
            </w:tr>
            <w:tr w:rsidR="0019314D" w:rsidRPr="0019314D">
              <w:trPr>
                <w:tblCellSpacing w:w="15" w:type="dxa"/>
                <w:jc w:val="center"/>
              </w:trPr>
              <w:tc>
                <w:tcPr>
                  <w:tcW w:w="0" w:type="auto"/>
                  <w:vAlign w:val="center"/>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sz w:val="20"/>
                      <w:szCs w:val="20"/>
                      <w:lang w:val="en-GB" w:eastAsia="en-GB"/>
                    </w:rPr>
                    <w:t>City:</w:t>
                  </w:r>
                </w:p>
              </w:tc>
              <w:tc>
                <w:tcPr>
                  <w:tcW w:w="0" w:type="auto"/>
                  <w:hideMark/>
                </w:tcPr>
                <w:p w:rsidR="0019314D" w:rsidRPr="0019314D" w:rsidRDefault="0019314D" w:rsidP="0019314D">
                  <w:pPr>
                    <w:spacing w:after="0" w:line="240" w:lineRule="auto"/>
                    <w:rPr>
                      <w:rFonts w:ascii="Times New Roman" w:eastAsia="Times New Roman" w:hAnsi="Times New Roman" w:cs="Times New Roman"/>
                      <w:sz w:val="20"/>
                      <w:szCs w:val="20"/>
                      <w:lang w:val="en-GB" w:eastAsia="en-GB"/>
                    </w:rPr>
                  </w:pPr>
                  <w:r w:rsidRPr="0019314D">
                    <w:rPr>
                      <w:rFonts w:ascii="Times New Roman" w:eastAsia="Times New Roman" w:hAnsi="Times New Roman" w:cs="Times New Roman"/>
                      <w:b/>
                      <w:bCs/>
                      <w:sz w:val="20"/>
                      <w:szCs w:val="20"/>
                      <w:lang w:val="en-GB" w:eastAsia="en-GB"/>
                    </w:rPr>
                    <w:t>Auckland</w:t>
                  </w:r>
                </w:p>
              </w:tc>
            </w:tr>
          </w:tbl>
          <w:p w:rsidR="0019314D" w:rsidRPr="0019314D" w:rsidRDefault="0019314D" w:rsidP="0019314D">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14D"/>
    <w:rsid w:val="00153ACE"/>
    <w:rsid w:val="0019314D"/>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314D"/>
    <w:rPr>
      <w:b/>
      <w:bCs/>
    </w:rPr>
  </w:style>
  <w:style w:type="paragraph" w:styleId="NormalWeb">
    <w:name w:val="Normal (Web)"/>
    <w:basedOn w:val="Normal"/>
    <w:uiPriority w:val="99"/>
    <w:unhideWhenUsed/>
    <w:rsid w:val="0019314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931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9314D"/>
    <w:rPr>
      <w:b/>
      <w:bCs/>
    </w:rPr>
  </w:style>
  <w:style w:type="paragraph" w:styleId="NormalWeb">
    <w:name w:val="Normal (Web)"/>
    <w:basedOn w:val="Normal"/>
    <w:uiPriority w:val="99"/>
    <w:unhideWhenUsed/>
    <w:rsid w:val="0019314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931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6914190">
      <w:bodyDiv w:val="1"/>
      <w:marLeft w:val="0"/>
      <w:marRight w:val="0"/>
      <w:marTop w:val="0"/>
      <w:marBottom w:val="0"/>
      <w:divBdr>
        <w:top w:val="none" w:sz="0" w:space="0" w:color="auto"/>
        <w:left w:val="none" w:sz="0" w:space="0" w:color="auto"/>
        <w:bottom w:val="none" w:sz="0" w:space="0" w:color="auto"/>
        <w:right w:val="none" w:sz="0" w:space="0" w:color="auto"/>
      </w:divBdr>
      <w:divsChild>
        <w:div w:id="8854813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380</Words>
  <Characters>2167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2016-03-30T23:31:00Z</dcterms:created>
  <dcterms:modified xsi:type="dcterms:W3CDTF">2016-04-03T17:26:00Z</dcterms:modified>
</cp:coreProperties>
</file>