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5" w:type="dxa"/>
        <w:shd w:val="clear" w:color="auto" w:fill="FBF6F0"/>
        <w:tblCellMar>
          <w:left w:w="0" w:type="dxa"/>
          <w:right w:w="0" w:type="dxa"/>
        </w:tblCellMar>
        <w:tblLook w:val="04A0" w:firstRow="1" w:lastRow="0" w:firstColumn="1" w:lastColumn="0" w:noHBand="0" w:noVBand="1"/>
      </w:tblPr>
      <w:tblGrid>
        <w:gridCol w:w="9026"/>
      </w:tblGrid>
      <w:tr w:rsidR="00B071D5" w:rsidRPr="00B071D5" w:rsidTr="00B071D5">
        <w:trPr>
          <w:tblCellSpacing w:w="5" w:type="dxa"/>
        </w:trPr>
        <w:tc>
          <w:tcPr>
            <w:tcW w:w="0" w:type="auto"/>
            <w:shd w:val="clear" w:color="auto" w:fill="FFFFFF"/>
            <w:vAlign w:val="center"/>
            <w:hideMark/>
          </w:tcPr>
          <w:p w:rsidR="00B071D5" w:rsidRPr="00B071D5" w:rsidRDefault="00B071D5" w:rsidP="00B071D5">
            <w:pPr>
              <w:spacing w:after="0" w:line="240" w:lineRule="auto"/>
              <w:jc w:val="center"/>
              <w:rPr>
                <w:rFonts w:ascii="Times New Roman" w:eastAsia="Times New Roman" w:hAnsi="Times New Roman" w:cs="Times New Roman"/>
                <w:sz w:val="20"/>
                <w:szCs w:val="20"/>
                <w:lang w:eastAsia="en-GB"/>
              </w:rPr>
            </w:pPr>
            <w:r w:rsidRPr="00B071D5">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9FFBA7D"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B071D5" w:rsidRPr="00B071D5" w:rsidTr="00B071D5">
        <w:trPr>
          <w:tblCellSpacing w:w="5" w:type="dxa"/>
        </w:trPr>
        <w:tc>
          <w:tcPr>
            <w:tcW w:w="0" w:type="auto"/>
            <w:shd w:val="clear" w:color="auto" w:fill="FFFFFF"/>
            <w:vAlign w:val="center"/>
            <w:hideMark/>
          </w:tcPr>
          <w:p w:rsidR="00B071D5" w:rsidRPr="00B071D5" w:rsidRDefault="00B071D5" w:rsidP="00B071D5">
            <w:pPr>
              <w:spacing w:after="240" w:line="240" w:lineRule="auto"/>
              <w:jc w:val="center"/>
              <w:rPr>
                <w:rFonts w:ascii="Times New Roman" w:eastAsia="Times New Roman" w:hAnsi="Times New Roman" w:cs="Times New Roman"/>
                <w:sz w:val="20"/>
                <w:szCs w:val="20"/>
                <w:lang w:eastAsia="en-GB"/>
              </w:rPr>
            </w:pPr>
            <w:r w:rsidRPr="00B071D5">
              <w:rPr>
                <w:rFonts w:ascii="Times New Roman" w:eastAsia="Times New Roman" w:hAnsi="Times New Roman" w:cs="Times New Roman"/>
                <w:sz w:val="20"/>
                <w:szCs w:val="20"/>
                <w:lang w:eastAsia="en-GB"/>
              </w:rPr>
              <w:br/>
            </w:r>
            <w:r w:rsidRPr="00B071D5">
              <w:rPr>
                <w:rFonts w:ascii="Times New Roman" w:eastAsia="Times New Roman" w:hAnsi="Times New Roman" w:cs="Times New Roman"/>
                <w:b/>
                <w:bCs/>
                <w:sz w:val="20"/>
                <w:szCs w:val="20"/>
                <w:lang w:eastAsia="en-GB"/>
              </w:rPr>
              <w:t>ISA ISPID</w:t>
            </w:r>
            <w:r w:rsidRPr="00B071D5">
              <w:rPr>
                <w:rFonts w:ascii="Times New Roman" w:eastAsia="Times New Roman" w:hAnsi="Times New Roman" w:cs="Times New Roman"/>
                <w:b/>
                <w:bCs/>
                <w:sz w:val="20"/>
                <w:szCs w:val="20"/>
                <w:lang w:eastAsia="en-GB"/>
              </w:rPr>
              <w:br/>
            </w:r>
            <w:r w:rsidRPr="00B071D5">
              <w:rPr>
                <w:rFonts w:ascii="Times New Roman" w:eastAsia="Times New Roman" w:hAnsi="Times New Roman" w:cs="Times New Roman"/>
                <w:b/>
                <w:bCs/>
                <w:sz w:val="20"/>
                <w:szCs w:val="20"/>
                <w:lang w:eastAsia="en-GB"/>
              </w:rPr>
              <w:br/>
              <w:t>Abstract Submission</w:t>
            </w:r>
            <w:r w:rsidRPr="00B071D5">
              <w:rPr>
                <w:rFonts w:ascii="Times New Roman" w:eastAsia="Times New Roman" w:hAnsi="Times New Roman" w:cs="Times New Roman"/>
                <w:b/>
                <w:bCs/>
                <w:sz w:val="20"/>
                <w:szCs w:val="20"/>
                <w:lang w:eastAsia="en-GB"/>
              </w:rPr>
              <w:br/>
            </w:r>
            <w:r w:rsidRPr="00B071D5">
              <w:rPr>
                <w:rFonts w:ascii="Times New Roman" w:eastAsia="Times New Roman" w:hAnsi="Times New Roman" w:cs="Times New Roman"/>
                <w:b/>
                <w:bCs/>
                <w:sz w:val="20"/>
                <w:szCs w:val="20"/>
                <w:lang w:eastAsia="en-GB"/>
              </w:rPr>
              <w:br/>
              <w:t>Nº: </w:t>
            </w:r>
            <w:r w:rsidRPr="00B071D5">
              <w:rPr>
                <w:rFonts w:ascii="Times New Roman" w:eastAsia="Times New Roman" w:hAnsi="Times New Roman" w:cs="Times New Roman"/>
                <w:b/>
                <w:bCs/>
                <w:color w:val="FF0000"/>
                <w:sz w:val="42"/>
                <w:szCs w:val="42"/>
                <w:lang w:eastAsia="en-GB"/>
              </w:rPr>
              <w:t>181</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B071D5" w:rsidRPr="00B071D5">
              <w:trPr>
                <w:tblCellSpacing w:w="0" w:type="dxa"/>
                <w:jc w:val="center"/>
              </w:trPr>
              <w:tc>
                <w:tcPr>
                  <w:tcW w:w="0" w:type="auto"/>
                  <w:vAlign w:val="center"/>
                  <w:hideMark/>
                </w:tcPr>
                <w:p w:rsidR="00B071D5" w:rsidRPr="00B071D5" w:rsidRDefault="00B071D5" w:rsidP="00B071D5">
                  <w:pPr>
                    <w:spacing w:after="0" w:line="240" w:lineRule="auto"/>
                    <w:rPr>
                      <w:rFonts w:ascii="Times New Roman" w:eastAsia="Times New Roman" w:hAnsi="Times New Roman" w:cs="Times New Roman"/>
                      <w:sz w:val="24"/>
                      <w:szCs w:val="24"/>
                      <w:lang w:eastAsia="en-GB"/>
                    </w:rPr>
                  </w:pPr>
                  <w:r w:rsidRPr="00B071D5">
                    <w:rPr>
                      <w:rFonts w:ascii="Times New Roman" w:eastAsia="Times New Roman" w:hAnsi="Times New Roman" w:cs="Times New Roman"/>
                      <w:sz w:val="24"/>
                      <w:szCs w:val="24"/>
                      <w:lang w:eastAsia="en-GB"/>
                    </w:rPr>
                    <w:t>Topics: </w:t>
                  </w:r>
                  <w:r w:rsidRPr="00B071D5">
                    <w:rPr>
                      <w:rFonts w:ascii="Times New Roman" w:eastAsia="Times New Roman" w:hAnsi="Times New Roman" w:cs="Times New Roman"/>
                      <w:b/>
                      <w:bCs/>
                      <w:sz w:val="24"/>
                      <w:szCs w:val="24"/>
                      <w:lang w:eastAsia="en-GB"/>
                    </w:rPr>
                    <w:t>Implementing best practices</w:t>
                  </w:r>
                </w:p>
              </w:tc>
            </w:tr>
            <w:tr w:rsidR="00B071D5" w:rsidRPr="00B071D5">
              <w:trPr>
                <w:tblCellSpacing w:w="0" w:type="dxa"/>
                <w:jc w:val="center"/>
              </w:trPr>
              <w:tc>
                <w:tcPr>
                  <w:tcW w:w="0" w:type="auto"/>
                  <w:vAlign w:val="center"/>
                  <w:hideMark/>
                </w:tcPr>
                <w:p w:rsidR="00B071D5" w:rsidRPr="00B071D5" w:rsidRDefault="00B071D5" w:rsidP="00B071D5">
                  <w:pPr>
                    <w:spacing w:after="0" w:line="240" w:lineRule="auto"/>
                    <w:rPr>
                      <w:rFonts w:ascii="Times New Roman" w:eastAsia="Times New Roman" w:hAnsi="Times New Roman" w:cs="Times New Roman"/>
                      <w:sz w:val="24"/>
                      <w:szCs w:val="24"/>
                      <w:lang w:eastAsia="en-GB"/>
                    </w:rPr>
                  </w:pPr>
                  <w:r w:rsidRPr="00B071D5">
                    <w:rPr>
                      <w:rFonts w:ascii="Times New Roman" w:eastAsia="Times New Roman" w:hAnsi="Times New Roman" w:cs="Times New Roman"/>
                      <w:sz w:val="24"/>
                      <w:szCs w:val="24"/>
                      <w:lang w:eastAsia="en-GB"/>
                    </w:rPr>
                    <w:t>Type: </w:t>
                  </w:r>
                  <w:r w:rsidRPr="00B071D5">
                    <w:rPr>
                      <w:rFonts w:ascii="Times New Roman" w:eastAsia="Times New Roman" w:hAnsi="Times New Roman" w:cs="Times New Roman"/>
                      <w:b/>
                      <w:bCs/>
                      <w:sz w:val="24"/>
                      <w:szCs w:val="24"/>
                      <w:lang w:eastAsia="en-GB"/>
                    </w:rPr>
                    <w:t>Oral</w:t>
                  </w:r>
                </w:p>
              </w:tc>
            </w:tr>
            <w:tr w:rsidR="00B071D5" w:rsidRPr="00B071D5">
              <w:trPr>
                <w:tblCellSpacing w:w="0" w:type="dxa"/>
                <w:jc w:val="center"/>
              </w:trPr>
              <w:tc>
                <w:tcPr>
                  <w:tcW w:w="0" w:type="auto"/>
                  <w:vAlign w:val="center"/>
                  <w:hideMark/>
                </w:tcPr>
                <w:p w:rsidR="00B071D5" w:rsidRPr="00B071D5" w:rsidRDefault="00B071D5" w:rsidP="00B071D5">
                  <w:pPr>
                    <w:spacing w:after="0" w:line="240" w:lineRule="auto"/>
                    <w:jc w:val="center"/>
                    <w:rPr>
                      <w:rFonts w:ascii="Times New Roman" w:eastAsia="Times New Roman" w:hAnsi="Times New Roman" w:cs="Times New Roman"/>
                      <w:sz w:val="24"/>
                      <w:szCs w:val="24"/>
                      <w:lang w:eastAsia="en-GB"/>
                    </w:rPr>
                  </w:pPr>
                  <w:r w:rsidRPr="00B071D5">
                    <w:rPr>
                      <w:rFonts w:ascii="Times New Roman" w:eastAsia="Times New Roman" w:hAnsi="Times New Roman" w:cs="Times New Roman"/>
                      <w:sz w:val="24"/>
                      <w:szCs w:val="24"/>
                      <w:lang w:eastAsia="en-GB"/>
                    </w:rPr>
                    <w:br/>
                  </w:r>
                  <w:r w:rsidRPr="00B071D5">
                    <w:rPr>
                      <w:rFonts w:ascii="Times New Roman" w:eastAsia="Times New Roman" w:hAnsi="Times New Roman" w:cs="Times New Roman"/>
                      <w:b/>
                      <w:bCs/>
                      <w:sz w:val="24"/>
                      <w:szCs w:val="24"/>
                      <w:lang w:eastAsia="en-GB"/>
                    </w:rPr>
                    <w:t>Coordinación y formación en COORDINADOR Fundación "Era en abril". </w:t>
                  </w:r>
                </w:p>
              </w:tc>
            </w:tr>
            <w:tr w:rsidR="00B071D5" w:rsidRPr="00B071D5">
              <w:trPr>
                <w:tblCellSpacing w:w="0" w:type="dxa"/>
                <w:jc w:val="center"/>
              </w:trPr>
              <w:tc>
                <w:tcPr>
                  <w:tcW w:w="0" w:type="auto"/>
                  <w:vAlign w:val="center"/>
                  <w:hideMark/>
                </w:tcPr>
                <w:p w:rsidR="00B071D5" w:rsidRPr="00B071D5" w:rsidRDefault="00B071D5" w:rsidP="00B071D5">
                  <w:pPr>
                    <w:spacing w:after="0" w:line="240" w:lineRule="auto"/>
                    <w:jc w:val="center"/>
                    <w:rPr>
                      <w:rFonts w:ascii="Times New Roman" w:eastAsia="Times New Roman" w:hAnsi="Times New Roman" w:cs="Times New Roman"/>
                      <w:sz w:val="24"/>
                      <w:szCs w:val="24"/>
                      <w:lang w:eastAsia="en-GB"/>
                    </w:rPr>
                  </w:pPr>
                  <w:r w:rsidRPr="00B071D5">
                    <w:rPr>
                      <w:rFonts w:ascii="Times New Roman" w:eastAsia="Times New Roman" w:hAnsi="Times New Roman" w:cs="Times New Roman"/>
                      <w:b/>
                      <w:bCs/>
                      <w:sz w:val="24"/>
                      <w:szCs w:val="24"/>
                      <w:lang w:eastAsia="en-GB"/>
                    </w:rPr>
                    <w:t>Olmos Davies, Andrea Natalia</w:t>
                  </w:r>
                  <w:r w:rsidRPr="00B071D5">
                    <w:rPr>
                      <w:rFonts w:ascii="Times New Roman" w:eastAsia="Times New Roman" w:hAnsi="Times New Roman" w:cs="Times New Roman"/>
                      <w:sz w:val="24"/>
                      <w:szCs w:val="24"/>
                      <w:vertAlign w:val="superscript"/>
                      <w:lang w:eastAsia="en-GB"/>
                    </w:rPr>
                    <w:t>1</w:t>
                  </w:r>
                  <w:r w:rsidRPr="00B071D5">
                    <w:rPr>
                      <w:rFonts w:ascii="Times New Roman" w:eastAsia="Times New Roman" w:hAnsi="Times New Roman" w:cs="Times New Roman"/>
                      <w:sz w:val="24"/>
                      <w:szCs w:val="24"/>
                      <w:lang w:eastAsia="en-GB"/>
                    </w:rPr>
                    <w:br/>
                  </w:r>
                  <w:r w:rsidRPr="00B071D5">
                    <w:rPr>
                      <w:rFonts w:ascii="Times New Roman" w:eastAsia="Times New Roman" w:hAnsi="Times New Roman" w:cs="Times New Roman"/>
                      <w:i/>
                      <w:iCs/>
                      <w:sz w:val="24"/>
                      <w:szCs w:val="24"/>
                      <w:lang w:eastAsia="en-GB"/>
                    </w:rPr>
                    <w:t>1 - Director for Coordination Groups of Foundation “Era en Abril”.</w:t>
                  </w:r>
                </w:p>
              </w:tc>
            </w:tr>
            <w:tr w:rsidR="00B071D5" w:rsidRPr="00B071D5">
              <w:trPr>
                <w:tblCellSpacing w:w="0" w:type="dxa"/>
                <w:jc w:val="center"/>
              </w:trPr>
              <w:tc>
                <w:tcPr>
                  <w:tcW w:w="0" w:type="auto"/>
                  <w:vAlign w:val="center"/>
                  <w:hideMark/>
                </w:tcPr>
                <w:p w:rsidR="00B071D5" w:rsidRPr="00B071D5" w:rsidRDefault="00B071D5" w:rsidP="00B071D5">
                  <w:pPr>
                    <w:spacing w:after="0" w:line="240" w:lineRule="auto"/>
                    <w:jc w:val="both"/>
                    <w:rPr>
                      <w:rFonts w:ascii="Times New Roman" w:eastAsia="Times New Roman" w:hAnsi="Times New Roman" w:cs="Times New Roman"/>
                      <w:sz w:val="24"/>
                      <w:szCs w:val="24"/>
                      <w:lang w:eastAsia="en-GB"/>
                    </w:rPr>
                  </w:pPr>
                </w:p>
                <w:p w:rsidR="00B071D5" w:rsidRPr="00B071D5" w:rsidRDefault="00B071D5" w:rsidP="00B071D5">
                  <w:pPr>
                    <w:spacing w:after="0" w:line="240" w:lineRule="auto"/>
                    <w:jc w:val="both"/>
                    <w:rPr>
                      <w:rFonts w:ascii="Times New Roman" w:eastAsia="Times New Roman" w:hAnsi="Times New Roman" w:cs="Times New Roman"/>
                      <w:sz w:val="24"/>
                      <w:szCs w:val="24"/>
                      <w:lang w:eastAsia="en-GB"/>
                    </w:rPr>
                  </w:pPr>
                  <w:r w:rsidRPr="00B071D5">
                    <w:rPr>
                      <w:rFonts w:ascii="Times New Roman" w:eastAsia="Times New Roman" w:hAnsi="Times New Roman" w:cs="Times New Roman"/>
                      <w:b/>
                      <w:bCs/>
                      <w:sz w:val="24"/>
                      <w:szCs w:val="24"/>
                      <w:lang w:eastAsia="en-GB"/>
                    </w:rPr>
                    <w:t>Introduction</w:t>
                  </w:r>
                  <w:r w:rsidRPr="00B071D5">
                    <w:rPr>
                      <w:rFonts w:ascii="Times New Roman" w:eastAsia="Times New Roman" w:hAnsi="Times New Roman" w:cs="Times New Roman"/>
                      <w:sz w:val="24"/>
                      <w:szCs w:val="24"/>
                      <w:lang w:eastAsia="en-GB"/>
                    </w:rPr>
                    <w:br/>
                  </w:r>
                  <w:r w:rsidRPr="00B071D5">
                    <w:rPr>
                      <w:rFonts w:ascii="Times New Roman" w:eastAsia="Times New Roman" w:hAnsi="Times New Roman" w:cs="Times New Roman"/>
                      <w:b/>
                      <w:bCs/>
                      <w:sz w:val="24"/>
                      <w:szCs w:val="24"/>
                      <w:lang w:eastAsia="en-GB"/>
                    </w:rPr>
                    <w:t>INTRODUCCIÓN </w:t>
                  </w:r>
                  <w:r w:rsidRPr="00B071D5">
                    <w:rPr>
                      <w:rFonts w:ascii="Times New Roman" w:eastAsia="Times New Roman" w:hAnsi="Times New Roman" w:cs="Times New Roman"/>
                      <w:sz w:val="24"/>
                      <w:szCs w:val="24"/>
                      <w:lang w:eastAsia="en-GB"/>
                    </w:rPr>
                    <w:t>:  Esta Fundación apoya a los padres-madres de bebés que murieron durante el embarazo, en el parto o después del nacimiento. Uno de los pilares en el objetivo de ayudar es el apoyo mutuo. La zona de coordinación se centra en la educación y formación de los padres y madres para crear nuevos grupos de ayuda mutua, con el fin de que los padres puedan encontrar un espacio de seguridad y apoyo, para luego ser reinsertados a la vida. Sabemos por nuestra propia experiencia que es difícil hacer frente al exterior. En estos luto, cuando entramos en nuestra propia incertidumbre existencia, es esencial tener un círculo de apoyo que nos rodean (familiares, amigos, conocidos) Por lo tanto, estos grupos de ayuda mutua son muy importantes, donde el encuentro con nuestros pares y nombrar a nuestros hijos sin tabúes es esencial para el progreso en el proceso de duelo.</w:t>
                  </w:r>
                </w:p>
                <w:p w:rsidR="00B071D5" w:rsidRPr="00B071D5" w:rsidRDefault="00B071D5" w:rsidP="00B071D5">
                  <w:pPr>
                    <w:spacing w:after="0" w:line="240" w:lineRule="auto"/>
                    <w:jc w:val="both"/>
                    <w:rPr>
                      <w:rFonts w:ascii="Times New Roman" w:eastAsia="Times New Roman" w:hAnsi="Times New Roman" w:cs="Times New Roman"/>
                      <w:sz w:val="24"/>
                      <w:szCs w:val="24"/>
                      <w:lang w:eastAsia="en-GB"/>
                    </w:rPr>
                  </w:pPr>
                  <w:r w:rsidRPr="00B071D5">
                    <w:rPr>
                      <w:rFonts w:ascii="Times New Roman" w:eastAsia="Times New Roman" w:hAnsi="Times New Roman" w:cs="Times New Roman"/>
                      <w:b/>
                      <w:bCs/>
                      <w:sz w:val="24"/>
                      <w:szCs w:val="24"/>
                      <w:lang w:eastAsia="en-GB"/>
                    </w:rPr>
                    <w:t>Material and Methods</w:t>
                  </w:r>
                  <w:r w:rsidRPr="00B071D5">
                    <w:rPr>
                      <w:rFonts w:ascii="Times New Roman" w:eastAsia="Times New Roman" w:hAnsi="Times New Roman" w:cs="Times New Roman"/>
                      <w:sz w:val="24"/>
                      <w:szCs w:val="24"/>
                      <w:lang w:eastAsia="en-GB"/>
                    </w:rPr>
                    <w:br/>
                  </w:r>
                  <w:r w:rsidRPr="00B071D5">
                    <w:rPr>
                      <w:rFonts w:ascii="Times New Roman" w:eastAsia="Times New Roman" w:hAnsi="Times New Roman" w:cs="Times New Roman"/>
                      <w:b/>
                      <w:bCs/>
                      <w:sz w:val="24"/>
                      <w:szCs w:val="24"/>
                      <w:lang w:eastAsia="en-GB"/>
                    </w:rPr>
                    <w:t>MÉTODO </w:t>
                  </w:r>
                  <w:r w:rsidRPr="00B071D5">
                    <w:rPr>
                      <w:rFonts w:ascii="Times New Roman" w:eastAsia="Times New Roman" w:hAnsi="Times New Roman" w:cs="Times New Roman"/>
                      <w:sz w:val="24"/>
                      <w:szCs w:val="24"/>
                      <w:lang w:eastAsia="en-GB"/>
                    </w:rPr>
                    <w:t>: Para la incorporación de nuevos coordinadores, la fundación realiza a través de la red social Facebook, un llamado abierto a los solicitantes a continuación, entramos en contacto con ellos y hacer una entrevista. Tenemos un curso de formación y capacitación elaborado por miembros del personal, donde el conocimiento profesional se entrelaza con las experiencias que tuvimos después de la muerte de nuestros hijos.   Como primera actividad, antes de las reuniones de la ayuda mutua, un evento se lleva a cabo en octubre de cada año ( Mes de la conciencia internacional y conmemoración de los bebés que murieron durante o después del embarazo) Si después del evento llegamos a la conclusión de que involucrarse con las actividades de la fundación no afecta a su salud física y mental, a continuación, los padres continúa con el curso de la formación. El representante de cada país maneja un sitio web oficial de la Fundación, el intercambio de toda la información allí y su actualización, así como la comunicación con los coordinadores de los pueblos de sus países. Tienen allí toda la información necesaria para compartir con los afligidos padres como el correo electrónico desde el área legal, o el equipo psicológico. También tienen la página web de la fundación donde pueden encontrar material de lectura para ellos, para sus familias y amigos y pueden contribuir al proceso de duelo.  </w:t>
                  </w:r>
                </w:p>
                <w:p w:rsidR="00B071D5" w:rsidRPr="00B071D5" w:rsidRDefault="00B071D5" w:rsidP="00B071D5">
                  <w:pPr>
                    <w:spacing w:after="0" w:line="240" w:lineRule="auto"/>
                    <w:jc w:val="both"/>
                    <w:rPr>
                      <w:rFonts w:ascii="Times New Roman" w:eastAsia="Times New Roman" w:hAnsi="Times New Roman" w:cs="Times New Roman"/>
                      <w:sz w:val="24"/>
                      <w:szCs w:val="24"/>
                      <w:lang w:val="es-AR" w:eastAsia="en-GB"/>
                    </w:rPr>
                  </w:pPr>
                  <w:r w:rsidRPr="00B071D5">
                    <w:rPr>
                      <w:rFonts w:ascii="Times New Roman" w:eastAsia="Times New Roman" w:hAnsi="Times New Roman" w:cs="Times New Roman"/>
                      <w:b/>
                      <w:bCs/>
                      <w:sz w:val="24"/>
                      <w:szCs w:val="24"/>
                      <w:lang w:val="es-AR" w:eastAsia="en-GB"/>
                    </w:rPr>
                    <w:t>Results</w:t>
                  </w:r>
                  <w:r w:rsidRPr="00B071D5">
                    <w:rPr>
                      <w:rFonts w:ascii="Times New Roman" w:eastAsia="Times New Roman" w:hAnsi="Times New Roman" w:cs="Times New Roman"/>
                      <w:sz w:val="24"/>
                      <w:szCs w:val="24"/>
                      <w:lang w:val="es-AR" w:eastAsia="en-GB"/>
                    </w:rPr>
                    <w:br/>
                  </w:r>
                  <w:r w:rsidRPr="00B071D5">
                    <w:rPr>
                      <w:rFonts w:ascii="Times New Roman" w:eastAsia="Times New Roman" w:hAnsi="Times New Roman" w:cs="Times New Roman"/>
                      <w:b/>
                      <w:bCs/>
                      <w:sz w:val="24"/>
                      <w:szCs w:val="24"/>
                      <w:lang w:val="es-AR" w:eastAsia="en-GB"/>
                    </w:rPr>
                    <w:t>RESULTADO: </w:t>
                  </w:r>
                  <w:r w:rsidRPr="00B071D5">
                    <w:rPr>
                      <w:rFonts w:ascii="Times New Roman" w:eastAsia="Times New Roman" w:hAnsi="Times New Roman" w:cs="Times New Roman"/>
                      <w:sz w:val="24"/>
                      <w:szCs w:val="24"/>
                      <w:lang w:val="es-AR" w:eastAsia="en-GB"/>
                    </w:rPr>
                    <w:t xml:space="preserve">En la actualidad la Fundación han ayudar a los grupos con los coordinadores capacitados en el siguiente países: Argentina, Chile, Uruguay, Paraguay, </w:t>
                  </w:r>
                  <w:r w:rsidRPr="00B071D5">
                    <w:rPr>
                      <w:rFonts w:ascii="Times New Roman" w:eastAsia="Times New Roman" w:hAnsi="Times New Roman" w:cs="Times New Roman"/>
                      <w:sz w:val="24"/>
                      <w:szCs w:val="24"/>
                      <w:lang w:val="es-AR" w:eastAsia="en-GB"/>
                    </w:rPr>
                    <w:lastRenderedPageBreak/>
                    <w:t>Perú, Ecuador, Colombia, Costa Rica, El Salvador, Guatemala, Estados Unidos, México y Venezuela. </w:t>
                  </w:r>
                </w:p>
                <w:p w:rsidR="00B071D5" w:rsidRPr="00B071D5" w:rsidRDefault="00B071D5" w:rsidP="00B071D5">
                  <w:pPr>
                    <w:spacing w:after="150" w:line="240" w:lineRule="auto"/>
                    <w:jc w:val="both"/>
                    <w:rPr>
                      <w:rFonts w:ascii="Times New Roman" w:eastAsia="Times New Roman" w:hAnsi="Times New Roman" w:cs="Times New Roman"/>
                      <w:sz w:val="24"/>
                      <w:szCs w:val="24"/>
                      <w:lang w:val="es-AR" w:eastAsia="en-GB"/>
                    </w:rPr>
                  </w:pPr>
                  <w:r w:rsidRPr="00B071D5">
                    <w:rPr>
                      <w:rFonts w:ascii="Times New Roman" w:eastAsia="Times New Roman" w:hAnsi="Times New Roman" w:cs="Times New Roman"/>
                      <w:b/>
                      <w:bCs/>
                      <w:sz w:val="24"/>
                      <w:szCs w:val="24"/>
                      <w:lang w:val="es-AR" w:eastAsia="en-GB"/>
                    </w:rPr>
                    <w:t>Conclusions</w:t>
                  </w:r>
                  <w:r w:rsidRPr="00B071D5">
                    <w:rPr>
                      <w:rFonts w:ascii="Times New Roman" w:eastAsia="Times New Roman" w:hAnsi="Times New Roman" w:cs="Times New Roman"/>
                      <w:sz w:val="24"/>
                      <w:szCs w:val="24"/>
                      <w:lang w:val="es-AR" w:eastAsia="en-GB"/>
                    </w:rPr>
                    <w:br/>
                  </w:r>
                  <w:r w:rsidRPr="00B071D5">
                    <w:rPr>
                      <w:rFonts w:ascii="Times New Roman" w:eastAsia="Times New Roman" w:hAnsi="Times New Roman" w:cs="Times New Roman"/>
                      <w:b/>
                      <w:bCs/>
                      <w:sz w:val="24"/>
                      <w:szCs w:val="24"/>
                      <w:lang w:val="es-AR" w:eastAsia="en-GB"/>
                    </w:rPr>
                    <w:t>Conclusión: </w:t>
                  </w:r>
                  <w:r w:rsidRPr="00B071D5">
                    <w:rPr>
                      <w:rFonts w:ascii="Times New Roman" w:eastAsia="Times New Roman" w:hAnsi="Times New Roman" w:cs="Times New Roman"/>
                      <w:sz w:val="24"/>
                      <w:szCs w:val="24"/>
                      <w:lang w:val="es-AR" w:eastAsia="en-GB"/>
                    </w:rPr>
                    <w:t>Tenemos la certeza de que la promoción del voluntariado y ayudar a generar espacios de ayuda solidaria en la comunidad y para la comunidad es fundamental para avanzar después de la experiencia más devastadora que una persona puede ir a través, de la muerte de un hijo.</w:t>
                  </w:r>
                </w:p>
              </w:tc>
            </w:tr>
            <w:tr w:rsidR="00B071D5" w:rsidRPr="00B071D5">
              <w:trPr>
                <w:tblCellSpacing w:w="0" w:type="dxa"/>
                <w:jc w:val="center"/>
              </w:trPr>
              <w:tc>
                <w:tcPr>
                  <w:tcW w:w="0" w:type="auto"/>
                  <w:vAlign w:val="center"/>
                  <w:hideMark/>
                </w:tcPr>
                <w:p w:rsidR="00B071D5" w:rsidRPr="00B071D5" w:rsidRDefault="00B071D5" w:rsidP="00B071D5">
                  <w:pPr>
                    <w:spacing w:after="0" w:line="240" w:lineRule="auto"/>
                    <w:rPr>
                      <w:rFonts w:ascii="Times New Roman" w:eastAsia="Times New Roman" w:hAnsi="Times New Roman" w:cs="Times New Roman"/>
                      <w:sz w:val="24"/>
                      <w:szCs w:val="24"/>
                      <w:lang w:val="es-AR" w:eastAsia="en-GB"/>
                    </w:rPr>
                  </w:pPr>
                  <w:r w:rsidRPr="00B071D5">
                    <w:rPr>
                      <w:rFonts w:ascii="Times New Roman" w:eastAsia="Times New Roman" w:hAnsi="Times New Roman" w:cs="Times New Roman"/>
                      <w:sz w:val="24"/>
                      <w:szCs w:val="24"/>
                      <w:lang w:val="es-AR" w:eastAsia="en-GB"/>
                    </w:rPr>
                    <w:lastRenderedPageBreak/>
                    <w:t> </w:t>
                  </w:r>
                </w:p>
              </w:tc>
            </w:tr>
          </w:tbl>
          <w:p w:rsidR="00B071D5" w:rsidRPr="00B071D5" w:rsidRDefault="00B071D5" w:rsidP="00B071D5">
            <w:pPr>
              <w:spacing w:after="0" w:line="240" w:lineRule="auto"/>
              <w:jc w:val="center"/>
              <w:rPr>
                <w:rFonts w:ascii="Times New Roman" w:eastAsia="Times New Roman" w:hAnsi="Times New Roman" w:cs="Times New Roman"/>
                <w:sz w:val="20"/>
                <w:szCs w:val="20"/>
                <w:lang w:val="es-AR"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5575"/>
            </w:tblGrid>
            <w:tr w:rsidR="00B071D5" w:rsidRPr="00B071D5">
              <w:trPr>
                <w:trHeight w:val="450"/>
                <w:tblCellSpacing w:w="15" w:type="dxa"/>
                <w:jc w:val="center"/>
              </w:trPr>
              <w:tc>
                <w:tcPr>
                  <w:tcW w:w="0" w:type="auto"/>
                  <w:gridSpan w:val="2"/>
                  <w:vAlign w:val="center"/>
                  <w:hideMark/>
                </w:tcPr>
                <w:p w:rsidR="00B071D5" w:rsidRPr="00B071D5" w:rsidRDefault="00B071D5" w:rsidP="00B071D5">
                  <w:pPr>
                    <w:spacing w:after="0" w:line="240" w:lineRule="auto"/>
                    <w:jc w:val="center"/>
                    <w:rPr>
                      <w:rFonts w:ascii="Trebuchet MS" w:eastAsia="Times New Roman" w:hAnsi="Trebuchet MS" w:cs="Times New Roman"/>
                      <w:color w:val="333333"/>
                      <w:sz w:val="23"/>
                      <w:szCs w:val="23"/>
                      <w:lang w:eastAsia="en-GB"/>
                    </w:rPr>
                  </w:pPr>
                  <w:r w:rsidRPr="00B071D5">
                    <w:rPr>
                      <w:rFonts w:ascii="Trebuchet MS" w:eastAsia="Times New Roman" w:hAnsi="Trebuchet MS" w:cs="Times New Roman"/>
                      <w:b/>
                      <w:bCs/>
                      <w:color w:val="333333"/>
                      <w:sz w:val="23"/>
                      <w:szCs w:val="23"/>
                      <w:lang w:eastAsia="en-GB"/>
                    </w:rPr>
                    <w:t>CONTACT</w:t>
                  </w:r>
                </w:p>
              </w:tc>
            </w:tr>
            <w:tr w:rsidR="00B071D5" w:rsidRPr="00B071D5">
              <w:trPr>
                <w:tblCellSpacing w:w="15" w:type="dxa"/>
                <w:jc w:val="center"/>
              </w:trPr>
              <w:tc>
                <w:tcPr>
                  <w:tcW w:w="1360" w:type="dxa"/>
                  <w:vAlign w:val="center"/>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sz w:val="20"/>
                      <w:szCs w:val="20"/>
                      <w:lang w:eastAsia="en-GB"/>
                    </w:rPr>
                    <w:t>Name:</w:t>
                  </w:r>
                </w:p>
              </w:tc>
              <w:tc>
                <w:tcPr>
                  <w:tcW w:w="4130" w:type="dxa"/>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b/>
                      <w:bCs/>
                      <w:sz w:val="20"/>
                      <w:szCs w:val="20"/>
                      <w:lang w:eastAsia="en-GB"/>
                    </w:rPr>
                    <w:t>Andrea Natalia</w:t>
                  </w:r>
                </w:p>
              </w:tc>
            </w:tr>
            <w:tr w:rsidR="00B071D5" w:rsidRPr="00B071D5">
              <w:trPr>
                <w:tblCellSpacing w:w="15" w:type="dxa"/>
                <w:jc w:val="center"/>
              </w:trPr>
              <w:tc>
                <w:tcPr>
                  <w:tcW w:w="0" w:type="auto"/>
                  <w:vAlign w:val="center"/>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sz w:val="20"/>
                      <w:szCs w:val="20"/>
                      <w:lang w:eastAsia="en-GB"/>
                    </w:rPr>
                    <w:t>Lastname:</w:t>
                  </w:r>
                </w:p>
              </w:tc>
              <w:tc>
                <w:tcPr>
                  <w:tcW w:w="0" w:type="auto"/>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b/>
                      <w:bCs/>
                      <w:sz w:val="20"/>
                      <w:szCs w:val="20"/>
                      <w:lang w:eastAsia="en-GB"/>
                    </w:rPr>
                    <w:t>Olmos Davies</w:t>
                  </w:r>
                </w:p>
              </w:tc>
            </w:tr>
            <w:tr w:rsidR="00B071D5" w:rsidRPr="00B071D5">
              <w:trPr>
                <w:tblCellSpacing w:w="15" w:type="dxa"/>
                <w:jc w:val="center"/>
              </w:trPr>
              <w:tc>
                <w:tcPr>
                  <w:tcW w:w="0" w:type="auto"/>
                  <w:vAlign w:val="center"/>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sz w:val="20"/>
                      <w:szCs w:val="20"/>
                      <w:lang w:eastAsia="en-GB"/>
                    </w:rPr>
                    <w:t>E-mail:</w:t>
                  </w:r>
                </w:p>
              </w:tc>
              <w:tc>
                <w:tcPr>
                  <w:tcW w:w="0" w:type="auto"/>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b/>
                      <w:bCs/>
                      <w:sz w:val="20"/>
                      <w:szCs w:val="20"/>
                      <w:lang w:eastAsia="en-GB"/>
                    </w:rPr>
                    <w:t>natidavies27@gmail.com</w:t>
                  </w:r>
                </w:p>
              </w:tc>
            </w:tr>
            <w:tr w:rsidR="00B071D5" w:rsidRPr="00B071D5">
              <w:trPr>
                <w:tblCellSpacing w:w="15" w:type="dxa"/>
                <w:jc w:val="center"/>
              </w:trPr>
              <w:tc>
                <w:tcPr>
                  <w:tcW w:w="0" w:type="auto"/>
                  <w:vAlign w:val="center"/>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sz w:val="20"/>
                      <w:szCs w:val="20"/>
                      <w:lang w:eastAsia="en-GB"/>
                    </w:rPr>
                    <w:t>Country:</w:t>
                  </w:r>
                </w:p>
              </w:tc>
              <w:tc>
                <w:tcPr>
                  <w:tcW w:w="0" w:type="auto"/>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b/>
                      <w:bCs/>
                      <w:sz w:val="20"/>
                      <w:szCs w:val="20"/>
                      <w:lang w:eastAsia="en-GB"/>
                    </w:rPr>
                    <w:t>Argentina</w:t>
                  </w:r>
                </w:p>
              </w:tc>
            </w:tr>
            <w:tr w:rsidR="00B071D5" w:rsidRPr="00B071D5">
              <w:trPr>
                <w:tblCellSpacing w:w="15" w:type="dxa"/>
                <w:jc w:val="center"/>
              </w:trPr>
              <w:tc>
                <w:tcPr>
                  <w:tcW w:w="0" w:type="auto"/>
                  <w:vAlign w:val="center"/>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sz w:val="20"/>
                      <w:szCs w:val="20"/>
                      <w:lang w:eastAsia="en-GB"/>
                    </w:rPr>
                    <w:t>Institution</w:t>
                  </w:r>
                </w:p>
              </w:tc>
              <w:tc>
                <w:tcPr>
                  <w:tcW w:w="0" w:type="auto"/>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b/>
                      <w:bCs/>
                      <w:sz w:val="20"/>
                      <w:szCs w:val="20"/>
                      <w:lang w:eastAsia="en-GB"/>
                    </w:rPr>
                    <w:t>Director for Coordination Groups of Foundation “Era en Abril”</w:t>
                  </w:r>
                </w:p>
              </w:tc>
            </w:tr>
            <w:tr w:rsidR="00B071D5" w:rsidRPr="00B071D5">
              <w:trPr>
                <w:tblCellSpacing w:w="15" w:type="dxa"/>
                <w:jc w:val="center"/>
              </w:trPr>
              <w:tc>
                <w:tcPr>
                  <w:tcW w:w="0" w:type="auto"/>
                  <w:vAlign w:val="center"/>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sz w:val="20"/>
                      <w:szCs w:val="20"/>
                      <w:lang w:eastAsia="en-GB"/>
                    </w:rPr>
                    <w:t>Cellphone:</w:t>
                  </w:r>
                </w:p>
              </w:tc>
              <w:tc>
                <w:tcPr>
                  <w:tcW w:w="0" w:type="auto"/>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b/>
                      <w:bCs/>
                      <w:sz w:val="20"/>
                      <w:szCs w:val="20"/>
                      <w:lang w:eastAsia="en-GB"/>
                    </w:rPr>
                    <w:t>+54 221-153195513</w:t>
                  </w:r>
                </w:p>
              </w:tc>
            </w:tr>
            <w:tr w:rsidR="00B071D5" w:rsidRPr="00B071D5">
              <w:trPr>
                <w:tblCellSpacing w:w="15" w:type="dxa"/>
                <w:jc w:val="center"/>
              </w:trPr>
              <w:tc>
                <w:tcPr>
                  <w:tcW w:w="0" w:type="auto"/>
                  <w:vAlign w:val="center"/>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sz w:val="20"/>
                      <w:szCs w:val="20"/>
                      <w:lang w:eastAsia="en-GB"/>
                    </w:rPr>
                    <w:t>City:</w:t>
                  </w:r>
                </w:p>
              </w:tc>
              <w:tc>
                <w:tcPr>
                  <w:tcW w:w="0" w:type="auto"/>
                  <w:hideMark/>
                </w:tcPr>
                <w:p w:rsidR="00B071D5" w:rsidRPr="00B071D5" w:rsidRDefault="00B071D5" w:rsidP="00B071D5">
                  <w:pPr>
                    <w:spacing w:after="0" w:line="240" w:lineRule="auto"/>
                    <w:rPr>
                      <w:rFonts w:ascii="Times New Roman" w:eastAsia="Times New Roman" w:hAnsi="Times New Roman" w:cs="Times New Roman"/>
                      <w:sz w:val="20"/>
                      <w:szCs w:val="20"/>
                      <w:lang w:eastAsia="en-GB"/>
                    </w:rPr>
                  </w:pPr>
                  <w:r w:rsidRPr="00B071D5">
                    <w:rPr>
                      <w:rFonts w:ascii="Times New Roman" w:eastAsia="Times New Roman" w:hAnsi="Times New Roman" w:cs="Times New Roman"/>
                      <w:b/>
                      <w:bCs/>
                      <w:sz w:val="20"/>
                      <w:szCs w:val="20"/>
                      <w:lang w:eastAsia="en-GB"/>
                    </w:rPr>
                    <w:t>La Plata, Buenos Aires.</w:t>
                  </w:r>
                </w:p>
              </w:tc>
            </w:tr>
          </w:tbl>
          <w:p w:rsidR="00B071D5" w:rsidRPr="00B071D5" w:rsidRDefault="00B071D5" w:rsidP="00B071D5">
            <w:pPr>
              <w:spacing w:after="0" w:line="240" w:lineRule="auto"/>
              <w:jc w:val="center"/>
              <w:rPr>
                <w:rFonts w:ascii="Times New Roman" w:eastAsia="Times New Roman" w:hAnsi="Times New Roman" w:cs="Times New Roman"/>
                <w:sz w:val="20"/>
                <w:szCs w:val="20"/>
                <w:lang w:eastAsia="en-GB"/>
              </w:rPr>
            </w:pPr>
          </w:p>
        </w:tc>
      </w:tr>
    </w:tbl>
    <w:p w:rsidR="00063B52" w:rsidRDefault="00063B52">
      <w:bookmarkStart w:id="0" w:name="_GoBack"/>
      <w:bookmarkEnd w:id="0"/>
    </w:p>
    <w:sectPr w:rsidR="00063B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4DB0"/>
    <w:rsid w:val="00063B52"/>
    <w:rsid w:val="00B071D5"/>
    <w:rsid w:val="00D64DB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290A19-3095-4123-BFDC-128E6687DE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071D5"/>
    <w:rPr>
      <w:b/>
      <w:bCs/>
    </w:rPr>
  </w:style>
  <w:style w:type="character" w:customStyle="1" w:styleId="apple-converted-space">
    <w:name w:val="apple-converted-space"/>
    <w:basedOn w:val="DefaultParagraphFont"/>
    <w:rsid w:val="00B071D5"/>
  </w:style>
  <w:style w:type="paragraph" w:styleId="NormalWeb">
    <w:name w:val="Normal (Web)"/>
    <w:basedOn w:val="Normal"/>
    <w:uiPriority w:val="99"/>
    <w:semiHidden/>
    <w:unhideWhenUsed/>
    <w:rsid w:val="00B071D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B071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7302354">
      <w:bodyDiv w:val="1"/>
      <w:marLeft w:val="0"/>
      <w:marRight w:val="0"/>
      <w:marTop w:val="0"/>
      <w:marBottom w:val="0"/>
      <w:divBdr>
        <w:top w:val="none" w:sz="0" w:space="0" w:color="auto"/>
        <w:left w:val="none" w:sz="0" w:space="0" w:color="auto"/>
        <w:bottom w:val="none" w:sz="0" w:space="0" w:color="auto"/>
        <w:right w:val="none" w:sz="0" w:space="0" w:color="auto"/>
      </w:divBdr>
      <w:divsChild>
        <w:div w:id="206185489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2877</Characters>
  <Application>Microsoft Office Word</Application>
  <DocSecurity>0</DocSecurity>
  <Lines>23</Lines>
  <Paragraphs>6</Paragraphs>
  <ScaleCrop>false</ScaleCrop>
  <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2016-03-29T23:25:00Z</dcterms:created>
  <dcterms:modified xsi:type="dcterms:W3CDTF">2016-03-29T23:28:00Z</dcterms:modified>
</cp:coreProperties>
</file>