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2111" w:rsidRPr="00F92111" w:rsidRDefault="00F92111" w:rsidP="00F92111">
      <w:pPr>
        <w:spacing w:after="240" w:line="240" w:lineRule="auto"/>
        <w:rPr>
          <w:rFonts w:ascii="Times New Roman" w:eastAsia="Times New Roman" w:hAnsi="Times New Roman" w:cs="Times New Roman"/>
          <w:sz w:val="24"/>
          <w:szCs w:val="24"/>
          <w:lang w:val="en-GB" w:eastAsia="en-GB"/>
        </w:rPr>
      </w:pPr>
      <w:r w:rsidRPr="00F92111">
        <w:rPr>
          <w:rFonts w:ascii="Times New Roman" w:eastAsia="Times New Roman" w:hAnsi="Times New Roman" w:cs="Times New Roman"/>
          <w:sz w:val="24"/>
          <w:szCs w:val="24"/>
          <w:lang w:val="en-GB" w:eastAsia="en-GB"/>
        </w:rPr>
        <w:br/>
      </w:r>
      <w:r w:rsidRPr="00F92111">
        <w:rPr>
          <w:rFonts w:ascii="Times New Roman" w:eastAsia="Times New Roman" w:hAnsi="Times New Roman" w:cs="Times New Roman"/>
          <w:b/>
          <w:bCs/>
          <w:sz w:val="24"/>
          <w:szCs w:val="24"/>
          <w:lang w:val="en-GB" w:eastAsia="en-GB"/>
        </w:rPr>
        <w:t>ISA ISPID</w:t>
      </w:r>
      <w:r w:rsidRPr="00F92111">
        <w:rPr>
          <w:rFonts w:ascii="Times New Roman" w:eastAsia="Times New Roman" w:hAnsi="Times New Roman" w:cs="Times New Roman"/>
          <w:b/>
          <w:bCs/>
          <w:sz w:val="24"/>
          <w:szCs w:val="24"/>
          <w:lang w:val="en-GB" w:eastAsia="en-GB"/>
        </w:rPr>
        <w:br/>
      </w:r>
      <w:r w:rsidRPr="00F92111">
        <w:rPr>
          <w:rFonts w:ascii="Times New Roman" w:eastAsia="Times New Roman" w:hAnsi="Times New Roman" w:cs="Times New Roman"/>
          <w:b/>
          <w:bCs/>
          <w:sz w:val="24"/>
          <w:szCs w:val="24"/>
          <w:lang w:val="en-GB" w:eastAsia="en-GB"/>
        </w:rPr>
        <w:br/>
        <w:t>Abstract Submission</w:t>
      </w:r>
      <w:r w:rsidRPr="00F92111">
        <w:rPr>
          <w:rFonts w:ascii="Times New Roman" w:eastAsia="Times New Roman" w:hAnsi="Times New Roman" w:cs="Times New Roman"/>
          <w:b/>
          <w:bCs/>
          <w:sz w:val="24"/>
          <w:szCs w:val="24"/>
          <w:lang w:val="en-GB" w:eastAsia="en-GB"/>
        </w:rPr>
        <w:br/>
      </w:r>
      <w:r w:rsidRPr="00F92111">
        <w:rPr>
          <w:rFonts w:ascii="Times New Roman" w:eastAsia="Times New Roman" w:hAnsi="Times New Roman" w:cs="Times New Roman"/>
          <w:b/>
          <w:bCs/>
          <w:sz w:val="24"/>
          <w:szCs w:val="24"/>
          <w:lang w:val="en-GB" w:eastAsia="en-GB"/>
        </w:rPr>
        <w:br/>
        <w:t xml:space="preserve">Nº: </w:t>
      </w:r>
      <w:r w:rsidRPr="00F92111">
        <w:rPr>
          <w:rFonts w:ascii="Times New Roman" w:eastAsia="Times New Roman" w:hAnsi="Times New Roman" w:cs="Times New Roman"/>
          <w:b/>
          <w:bCs/>
          <w:color w:val="FF0000"/>
          <w:sz w:val="42"/>
          <w:szCs w:val="42"/>
          <w:lang w:val="en-GB" w:eastAsia="en-GB"/>
        </w:rPr>
        <w:t>250</w:t>
      </w:r>
    </w:p>
    <w:tbl>
      <w:tblPr>
        <w:tblW w:w="4750" w:type="pct"/>
        <w:tblCellSpacing w:w="0" w:type="dxa"/>
        <w:tblCellMar>
          <w:left w:w="0" w:type="dxa"/>
          <w:right w:w="0" w:type="dxa"/>
        </w:tblCellMar>
        <w:tblLook w:val="04A0" w:firstRow="1" w:lastRow="0" w:firstColumn="1" w:lastColumn="0" w:noHBand="0" w:noVBand="1"/>
      </w:tblPr>
      <w:tblGrid>
        <w:gridCol w:w="8902"/>
      </w:tblGrid>
      <w:tr w:rsidR="00F92111" w:rsidRPr="00F92111" w:rsidTr="00F92111">
        <w:trPr>
          <w:tblCellSpacing w:w="0" w:type="dxa"/>
        </w:trPr>
        <w:tc>
          <w:tcPr>
            <w:tcW w:w="0" w:type="auto"/>
            <w:vAlign w:val="center"/>
            <w:hideMark/>
          </w:tcPr>
          <w:p w:rsidR="00F92111" w:rsidRPr="00F92111" w:rsidRDefault="00F92111" w:rsidP="00F92111">
            <w:pPr>
              <w:spacing w:after="0" w:line="240" w:lineRule="auto"/>
              <w:rPr>
                <w:rFonts w:ascii="Times New Roman" w:eastAsia="Times New Roman" w:hAnsi="Times New Roman" w:cs="Times New Roman"/>
                <w:sz w:val="24"/>
                <w:szCs w:val="24"/>
                <w:lang w:val="en-GB" w:eastAsia="en-GB"/>
              </w:rPr>
            </w:pPr>
            <w:r w:rsidRPr="00F92111">
              <w:rPr>
                <w:rFonts w:ascii="Times New Roman" w:eastAsia="Times New Roman" w:hAnsi="Times New Roman" w:cs="Times New Roman"/>
                <w:sz w:val="24"/>
                <w:szCs w:val="24"/>
                <w:lang w:val="en-GB" w:eastAsia="en-GB"/>
              </w:rPr>
              <w:t xml:space="preserve">Topics: </w:t>
            </w:r>
            <w:r w:rsidRPr="00F92111">
              <w:rPr>
                <w:rFonts w:ascii="Times New Roman" w:eastAsia="Times New Roman" w:hAnsi="Times New Roman" w:cs="Times New Roman"/>
                <w:b/>
                <w:bCs/>
                <w:sz w:val="24"/>
                <w:szCs w:val="24"/>
                <w:lang w:val="en-GB" w:eastAsia="en-GB"/>
              </w:rPr>
              <w:t>SIDS/SUID</w:t>
            </w:r>
          </w:p>
        </w:tc>
      </w:tr>
      <w:tr w:rsidR="00F92111" w:rsidRPr="00F92111" w:rsidTr="00F92111">
        <w:trPr>
          <w:tblCellSpacing w:w="0" w:type="dxa"/>
        </w:trPr>
        <w:tc>
          <w:tcPr>
            <w:tcW w:w="0" w:type="auto"/>
            <w:vAlign w:val="center"/>
            <w:hideMark/>
          </w:tcPr>
          <w:p w:rsidR="00F92111" w:rsidRPr="00F92111" w:rsidRDefault="00F92111" w:rsidP="00F92111">
            <w:pPr>
              <w:spacing w:after="0" w:line="240" w:lineRule="auto"/>
              <w:rPr>
                <w:rFonts w:ascii="Times New Roman" w:eastAsia="Times New Roman" w:hAnsi="Times New Roman" w:cs="Times New Roman"/>
                <w:sz w:val="24"/>
                <w:szCs w:val="24"/>
                <w:lang w:val="en-GB" w:eastAsia="en-GB"/>
              </w:rPr>
            </w:pPr>
            <w:r w:rsidRPr="00F92111">
              <w:rPr>
                <w:rFonts w:ascii="Times New Roman" w:eastAsia="Times New Roman" w:hAnsi="Times New Roman" w:cs="Times New Roman"/>
                <w:sz w:val="24"/>
                <w:szCs w:val="24"/>
                <w:lang w:val="en-GB" w:eastAsia="en-GB"/>
              </w:rPr>
              <w:t xml:space="preserve">Type: </w:t>
            </w:r>
            <w:r w:rsidRPr="00F92111">
              <w:rPr>
                <w:rFonts w:ascii="Times New Roman" w:eastAsia="Times New Roman" w:hAnsi="Times New Roman" w:cs="Times New Roman"/>
                <w:b/>
                <w:bCs/>
                <w:sz w:val="24"/>
                <w:szCs w:val="24"/>
                <w:lang w:val="en-GB" w:eastAsia="en-GB"/>
              </w:rPr>
              <w:t>Poster</w:t>
            </w:r>
          </w:p>
        </w:tc>
      </w:tr>
      <w:tr w:rsidR="00F92111" w:rsidRPr="00F92111" w:rsidTr="00F92111">
        <w:trPr>
          <w:tblCellSpacing w:w="0" w:type="dxa"/>
        </w:trPr>
        <w:tc>
          <w:tcPr>
            <w:tcW w:w="0" w:type="auto"/>
            <w:vAlign w:val="center"/>
            <w:hideMark/>
          </w:tcPr>
          <w:p w:rsidR="00F92111" w:rsidRPr="00F92111" w:rsidRDefault="00F92111" w:rsidP="00F92111">
            <w:pPr>
              <w:spacing w:after="0" w:line="240" w:lineRule="auto"/>
              <w:jc w:val="center"/>
              <w:rPr>
                <w:rFonts w:ascii="Times New Roman" w:eastAsia="Times New Roman" w:hAnsi="Times New Roman" w:cs="Times New Roman"/>
                <w:sz w:val="24"/>
                <w:szCs w:val="24"/>
                <w:lang w:val="en-GB" w:eastAsia="en-GB"/>
              </w:rPr>
            </w:pPr>
            <w:r w:rsidRPr="00F92111">
              <w:rPr>
                <w:rFonts w:ascii="Times New Roman" w:eastAsia="Times New Roman" w:hAnsi="Times New Roman" w:cs="Times New Roman"/>
                <w:sz w:val="24"/>
                <w:szCs w:val="24"/>
                <w:lang w:val="en-GB" w:eastAsia="en-GB"/>
              </w:rPr>
              <w:br/>
            </w:r>
            <w:r w:rsidRPr="00F92111">
              <w:rPr>
                <w:rFonts w:ascii="Times New Roman" w:eastAsia="Times New Roman" w:hAnsi="Times New Roman" w:cs="Times New Roman"/>
                <w:b/>
                <w:bCs/>
                <w:sz w:val="24"/>
                <w:szCs w:val="24"/>
                <w:lang w:val="en-GB" w:eastAsia="en-GB"/>
              </w:rPr>
              <w:t>What risk factors for SIDS are medically complex infants exposed to at home?</w:t>
            </w:r>
          </w:p>
        </w:tc>
      </w:tr>
      <w:tr w:rsidR="00F92111" w:rsidRPr="00F92111" w:rsidTr="00F92111">
        <w:trPr>
          <w:tblCellSpacing w:w="0" w:type="dxa"/>
        </w:trPr>
        <w:tc>
          <w:tcPr>
            <w:tcW w:w="0" w:type="auto"/>
            <w:vAlign w:val="center"/>
            <w:hideMark/>
          </w:tcPr>
          <w:p w:rsidR="00F92111" w:rsidRPr="00F92111" w:rsidRDefault="00F92111" w:rsidP="00AD36E7">
            <w:pPr>
              <w:spacing w:after="0" w:line="240" w:lineRule="auto"/>
              <w:jc w:val="center"/>
              <w:rPr>
                <w:rFonts w:ascii="Times New Roman" w:eastAsia="Times New Roman" w:hAnsi="Times New Roman" w:cs="Times New Roman"/>
                <w:sz w:val="24"/>
                <w:szCs w:val="24"/>
                <w:lang w:val="en-GB" w:eastAsia="en-GB"/>
              </w:rPr>
            </w:pPr>
            <w:r w:rsidRPr="00F92111">
              <w:rPr>
                <w:rFonts w:ascii="Times New Roman" w:eastAsia="Times New Roman" w:hAnsi="Times New Roman" w:cs="Times New Roman"/>
                <w:b/>
                <w:bCs/>
                <w:sz w:val="24"/>
                <w:szCs w:val="24"/>
                <w:lang w:val="en-GB" w:eastAsia="en-GB"/>
              </w:rPr>
              <w:t xml:space="preserve">Wong, Daniel </w:t>
            </w:r>
            <w:r w:rsidRPr="00F92111">
              <w:rPr>
                <w:rFonts w:ascii="Times New Roman" w:eastAsia="Times New Roman" w:hAnsi="Times New Roman" w:cs="Times New Roman"/>
                <w:sz w:val="24"/>
                <w:szCs w:val="24"/>
                <w:vertAlign w:val="superscript"/>
                <w:lang w:val="en-GB" w:eastAsia="en-GB"/>
              </w:rPr>
              <w:t>1</w:t>
            </w:r>
            <w:r w:rsidRPr="00F92111">
              <w:rPr>
                <w:rFonts w:ascii="Times New Roman" w:eastAsia="Times New Roman" w:hAnsi="Times New Roman" w:cs="Times New Roman"/>
                <w:sz w:val="24"/>
                <w:szCs w:val="24"/>
                <w:lang w:val="en-GB" w:eastAsia="en-GB"/>
              </w:rPr>
              <w:t xml:space="preserve">; </w:t>
            </w:r>
            <w:proofErr w:type="spellStart"/>
            <w:r w:rsidRPr="00F92111">
              <w:rPr>
                <w:rFonts w:ascii="Times New Roman" w:eastAsia="Times New Roman" w:hAnsi="Times New Roman" w:cs="Times New Roman"/>
                <w:b/>
                <w:bCs/>
                <w:sz w:val="24"/>
                <w:szCs w:val="24"/>
                <w:lang w:val="en-GB" w:eastAsia="en-GB"/>
              </w:rPr>
              <w:t>Paes</w:t>
            </w:r>
            <w:proofErr w:type="spellEnd"/>
            <w:r w:rsidRPr="00F92111">
              <w:rPr>
                <w:rFonts w:ascii="Times New Roman" w:eastAsia="Times New Roman" w:hAnsi="Times New Roman" w:cs="Times New Roman"/>
                <w:b/>
                <w:bCs/>
                <w:sz w:val="24"/>
                <w:szCs w:val="24"/>
                <w:lang w:val="en-GB" w:eastAsia="en-GB"/>
              </w:rPr>
              <w:t>, Bosco</w:t>
            </w:r>
            <w:r w:rsidRPr="00F92111">
              <w:rPr>
                <w:rFonts w:ascii="Times New Roman" w:eastAsia="Times New Roman" w:hAnsi="Times New Roman" w:cs="Times New Roman"/>
                <w:sz w:val="24"/>
                <w:szCs w:val="24"/>
                <w:vertAlign w:val="superscript"/>
                <w:lang w:val="en-GB" w:eastAsia="en-GB"/>
              </w:rPr>
              <w:t>2</w:t>
            </w:r>
            <w:r w:rsidRPr="00F92111">
              <w:rPr>
                <w:rFonts w:ascii="Times New Roman" w:eastAsia="Times New Roman" w:hAnsi="Times New Roman" w:cs="Times New Roman"/>
                <w:sz w:val="24"/>
                <w:szCs w:val="24"/>
                <w:lang w:val="en-GB" w:eastAsia="en-GB"/>
              </w:rPr>
              <w:t xml:space="preserve">; </w:t>
            </w:r>
            <w:proofErr w:type="spellStart"/>
            <w:r w:rsidRPr="00F92111">
              <w:rPr>
                <w:rFonts w:ascii="Times New Roman" w:eastAsia="Times New Roman" w:hAnsi="Times New Roman" w:cs="Times New Roman"/>
                <w:b/>
                <w:bCs/>
                <w:sz w:val="24"/>
                <w:szCs w:val="24"/>
                <w:lang w:val="en-GB" w:eastAsia="en-GB"/>
              </w:rPr>
              <w:t>Lanctot</w:t>
            </w:r>
            <w:proofErr w:type="spellEnd"/>
            <w:r w:rsidRPr="00F92111">
              <w:rPr>
                <w:rFonts w:ascii="Times New Roman" w:eastAsia="Times New Roman" w:hAnsi="Times New Roman" w:cs="Times New Roman"/>
                <w:b/>
                <w:bCs/>
                <w:sz w:val="24"/>
                <w:szCs w:val="24"/>
                <w:lang w:val="en-GB" w:eastAsia="en-GB"/>
              </w:rPr>
              <w:t>, Krista</w:t>
            </w:r>
            <w:r w:rsidRPr="00F92111">
              <w:rPr>
                <w:rFonts w:ascii="Times New Roman" w:eastAsia="Times New Roman" w:hAnsi="Times New Roman" w:cs="Times New Roman"/>
                <w:sz w:val="24"/>
                <w:szCs w:val="24"/>
                <w:vertAlign w:val="superscript"/>
                <w:lang w:val="en-GB" w:eastAsia="en-GB"/>
              </w:rPr>
              <w:t>1</w:t>
            </w:r>
            <w:r w:rsidRPr="00F92111">
              <w:rPr>
                <w:rFonts w:ascii="Times New Roman" w:eastAsia="Times New Roman" w:hAnsi="Times New Roman" w:cs="Times New Roman"/>
                <w:sz w:val="24"/>
                <w:szCs w:val="24"/>
                <w:lang w:val="en-GB" w:eastAsia="en-GB"/>
              </w:rPr>
              <w:t xml:space="preserve">; </w:t>
            </w:r>
            <w:r w:rsidRPr="00F92111">
              <w:rPr>
                <w:rFonts w:ascii="Times New Roman" w:eastAsia="Times New Roman" w:hAnsi="Times New Roman" w:cs="Times New Roman"/>
                <w:b/>
                <w:bCs/>
                <w:sz w:val="24"/>
                <w:szCs w:val="24"/>
                <w:lang w:val="en-GB" w:eastAsia="en-GB"/>
              </w:rPr>
              <w:t>Li, Abby</w:t>
            </w:r>
            <w:r w:rsidRPr="00F92111">
              <w:rPr>
                <w:rFonts w:ascii="Times New Roman" w:eastAsia="Times New Roman" w:hAnsi="Times New Roman" w:cs="Times New Roman"/>
                <w:sz w:val="24"/>
                <w:szCs w:val="24"/>
                <w:vertAlign w:val="superscript"/>
                <w:lang w:val="en-GB" w:eastAsia="en-GB"/>
              </w:rPr>
              <w:t>1</w:t>
            </w:r>
            <w:r w:rsidRPr="00F92111">
              <w:rPr>
                <w:rFonts w:ascii="Times New Roman" w:eastAsia="Times New Roman" w:hAnsi="Times New Roman" w:cs="Times New Roman"/>
                <w:sz w:val="24"/>
                <w:szCs w:val="24"/>
                <w:lang w:val="en-GB" w:eastAsia="en-GB"/>
              </w:rPr>
              <w:t xml:space="preserve">; </w:t>
            </w:r>
            <w:r w:rsidRPr="00F92111">
              <w:rPr>
                <w:rFonts w:ascii="Times New Roman" w:eastAsia="Times New Roman" w:hAnsi="Times New Roman" w:cs="Times New Roman"/>
                <w:b/>
                <w:bCs/>
                <w:sz w:val="24"/>
                <w:szCs w:val="24"/>
                <w:u w:val="single"/>
                <w:lang w:val="en-GB" w:eastAsia="en-GB"/>
              </w:rPr>
              <w:t>Mitchell, Ian</w:t>
            </w:r>
            <w:r w:rsidRPr="00F92111">
              <w:rPr>
                <w:rFonts w:ascii="Times New Roman" w:eastAsia="Times New Roman" w:hAnsi="Times New Roman" w:cs="Times New Roman"/>
                <w:sz w:val="24"/>
                <w:szCs w:val="24"/>
                <w:vertAlign w:val="superscript"/>
                <w:lang w:val="en-GB" w:eastAsia="en-GB"/>
              </w:rPr>
              <w:t>3</w:t>
            </w:r>
            <w:r w:rsidRPr="00F92111">
              <w:rPr>
                <w:rFonts w:ascii="Times New Roman" w:eastAsia="Times New Roman" w:hAnsi="Times New Roman" w:cs="Times New Roman"/>
                <w:sz w:val="24"/>
                <w:szCs w:val="24"/>
                <w:lang w:val="en-GB" w:eastAsia="en-GB"/>
              </w:rPr>
              <w:br/>
            </w:r>
            <w:r w:rsidRPr="00F92111">
              <w:rPr>
                <w:rFonts w:ascii="Times New Roman" w:eastAsia="Times New Roman" w:hAnsi="Times New Roman" w:cs="Times New Roman"/>
                <w:i/>
                <w:iCs/>
                <w:sz w:val="24"/>
                <w:szCs w:val="24"/>
                <w:lang w:val="en-GB" w:eastAsia="en-GB"/>
              </w:rPr>
              <w:t>1 - University of Toronto. 2 - McMaster Univers</w:t>
            </w:r>
            <w:bookmarkStart w:id="0" w:name="_GoBack"/>
            <w:bookmarkEnd w:id="0"/>
            <w:r w:rsidRPr="00F92111">
              <w:rPr>
                <w:rFonts w:ascii="Times New Roman" w:eastAsia="Times New Roman" w:hAnsi="Times New Roman" w:cs="Times New Roman"/>
                <w:i/>
                <w:iCs/>
                <w:sz w:val="24"/>
                <w:szCs w:val="24"/>
                <w:lang w:val="en-GB" w:eastAsia="en-GB"/>
              </w:rPr>
              <w:t xml:space="preserve">ity. 3 - University of Calgary. </w:t>
            </w:r>
          </w:p>
        </w:tc>
      </w:tr>
      <w:tr w:rsidR="00F92111" w:rsidRPr="00771308" w:rsidTr="00F92111">
        <w:trPr>
          <w:tblCellSpacing w:w="0" w:type="dxa"/>
        </w:trPr>
        <w:tc>
          <w:tcPr>
            <w:tcW w:w="0" w:type="auto"/>
            <w:vAlign w:val="center"/>
            <w:hideMark/>
          </w:tcPr>
          <w:p w:rsidR="00F92111" w:rsidRPr="00771308" w:rsidRDefault="00F92111" w:rsidP="00F92111">
            <w:pPr>
              <w:spacing w:after="0" w:line="240" w:lineRule="auto"/>
              <w:jc w:val="both"/>
              <w:rPr>
                <w:rFonts w:ascii="Arial" w:eastAsia="Times New Roman" w:hAnsi="Arial" w:cs="Arial"/>
                <w:sz w:val="24"/>
                <w:szCs w:val="24"/>
                <w:lang w:val="en-GB" w:eastAsia="en-GB"/>
              </w:rPr>
            </w:pPr>
          </w:p>
          <w:p w:rsidR="00F92111" w:rsidRPr="00771308" w:rsidRDefault="00F92111" w:rsidP="00F92111">
            <w:pPr>
              <w:spacing w:before="100" w:beforeAutospacing="1" w:after="100" w:afterAutospacing="1" w:line="240" w:lineRule="auto"/>
              <w:jc w:val="both"/>
              <w:rPr>
                <w:rFonts w:ascii="Arial" w:eastAsia="Times New Roman" w:hAnsi="Arial" w:cs="Arial"/>
                <w:sz w:val="24"/>
                <w:szCs w:val="24"/>
                <w:lang w:val="en-GB" w:eastAsia="en-GB"/>
              </w:rPr>
            </w:pPr>
            <w:r w:rsidRPr="00771308">
              <w:rPr>
                <w:rFonts w:ascii="Arial" w:eastAsia="Times New Roman" w:hAnsi="Arial" w:cs="Arial"/>
                <w:b/>
                <w:bCs/>
                <w:sz w:val="24"/>
                <w:szCs w:val="24"/>
                <w:lang w:val="en-GB" w:eastAsia="en-GB"/>
              </w:rPr>
              <w:t>Introduction</w:t>
            </w:r>
            <w:r w:rsidRPr="00771308">
              <w:rPr>
                <w:rFonts w:ascii="Arial" w:eastAsia="Times New Roman" w:hAnsi="Arial" w:cs="Arial"/>
                <w:sz w:val="24"/>
                <w:szCs w:val="24"/>
                <w:lang w:val="en-GB" w:eastAsia="en-GB"/>
              </w:rPr>
              <w:br/>
              <w:t xml:space="preserve"> Premature infants have a higher risk of SIDS than term infants. Hence it is important to ensure that parents are aware of avoidable risk factors such as prone sleeping, infant exposure to smoking, artificial feeding, and sharing a sleep surface with an adult. To aimed to examine the exposure of preterm and term infants to avoidable risk factors for SIDS using the Canadian Registry of </w:t>
            </w:r>
            <w:proofErr w:type="spellStart"/>
            <w:r w:rsidRPr="00771308">
              <w:rPr>
                <w:rFonts w:ascii="Arial" w:eastAsia="Times New Roman" w:hAnsi="Arial" w:cs="Arial"/>
                <w:sz w:val="24"/>
                <w:szCs w:val="24"/>
                <w:lang w:val="en-GB" w:eastAsia="en-GB"/>
              </w:rPr>
              <w:t>Synagis</w:t>
            </w:r>
            <w:proofErr w:type="spellEnd"/>
            <w:r w:rsidRPr="00771308">
              <w:rPr>
                <w:rFonts w:ascii="Arial" w:eastAsia="Times New Roman" w:hAnsi="Arial" w:cs="Arial"/>
                <w:sz w:val="24"/>
                <w:szCs w:val="24"/>
                <w:lang w:val="en-GB" w:eastAsia="en-GB"/>
              </w:rPr>
              <w:t xml:space="preserve"> (CARESS).  </w:t>
            </w:r>
          </w:p>
          <w:p w:rsidR="00F92111" w:rsidRPr="00771308" w:rsidRDefault="00F92111" w:rsidP="00B32754">
            <w:pPr>
              <w:spacing w:before="100" w:beforeAutospacing="1" w:after="100" w:afterAutospacing="1" w:line="240" w:lineRule="auto"/>
              <w:rPr>
                <w:rFonts w:ascii="Arial" w:eastAsia="Times New Roman" w:hAnsi="Arial" w:cs="Arial"/>
                <w:sz w:val="24"/>
                <w:szCs w:val="24"/>
                <w:lang w:val="en-GB" w:eastAsia="en-GB"/>
              </w:rPr>
            </w:pPr>
            <w:r w:rsidRPr="00771308">
              <w:rPr>
                <w:rFonts w:ascii="Arial" w:eastAsia="Times New Roman" w:hAnsi="Arial" w:cs="Arial"/>
                <w:b/>
                <w:bCs/>
                <w:sz w:val="24"/>
                <w:szCs w:val="24"/>
                <w:lang w:val="en-GB" w:eastAsia="en-GB"/>
              </w:rPr>
              <w:t>Material and Methods</w:t>
            </w:r>
            <w:r w:rsidRPr="00771308">
              <w:rPr>
                <w:rFonts w:ascii="Arial" w:eastAsia="Times New Roman" w:hAnsi="Arial" w:cs="Arial"/>
                <w:sz w:val="24"/>
                <w:szCs w:val="24"/>
                <w:lang w:val="en-GB" w:eastAsia="en-GB"/>
              </w:rPr>
              <w:br/>
              <w:t xml:space="preserve">CARESS is a database of infants who have received ≥1 dose of </w:t>
            </w:r>
            <w:proofErr w:type="spellStart"/>
            <w:r w:rsidRPr="00771308">
              <w:rPr>
                <w:rFonts w:ascii="Arial" w:eastAsia="Times New Roman" w:hAnsi="Arial" w:cs="Arial"/>
                <w:sz w:val="24"/>
                <w:szCs w:val="24"/>
                <w:lang w:val="en-GB" w:eastAsia="en-GB"/>
              </w:rPr>
              <w:t>palivizumab</w:t>
            </w:r>
            <w:proofErr w:type="spellEnd"/>
            <w:r w:rsidRPr="00771308">
              <w:rPr>
                <w:rFonts w:ascii="Arial" w:eastAsia="Times New Roman" w:hAnsi="Arial" w:cs="Arial"/>
                <w:sz w:val="24"/>
                <w:szCs w:val="24"/>
                <w:lang w:val="en-GB" w:eastAsia="en-GB"/>
              </w:rPr>
              <w:t xml:space="preserve"> for RSV prophylaxis. High-risk subjects are followed monthly until the end of the annual RSV season. Two recent RSV seasons (2013 – 2015) collected additional information about infant sleep patterns. We compared Term and Premature infants, both with medical co-morbidities, aged ≤ 6 months at </w:t>
            </w:r>
            <w:proofErr w:type="spellStart"/>
            <w:r w:rsidRPr="00771308">
              <w:rPr>
                <w:rFonts w:ascii="Arial" w:eastAsia="Times New Roman" w:hAnsi="Arial" w:cs="Arial"/>
                <w:sz w:val="24"/>
                <w:szCs w:val="24"/>
                <w:lang w:val="en-GB" w:eastAsia="en-GB"/>
              </w:rPr>
              <w:t>enrollment</w:t>
            </w:r>
            <w:proofErr w:type="spellEnd"/>
            <w:r w:rsidRPr="00771308">
              <w:rPr>
                <w:rFonts w:ascii="Arial" w:eastAsia="Times New Roman" w:hAnsi="Arial" w:cs="Arial"/>
                <w:sz w:val="24"/>
                <w:szCs w:val="24"/>
                <w:lang w:val="en-GB" w:eastAsia="en-GB"/>
              </w:rPr>
              <w:t xml:space="preserve">. Results were </w:t>
            </w:r>
            <w:proofErr w:type="spellStart"/>
            <w:r w:rsidRPr="00771308">
              <w:rPr>
                <w:rFonts w:ascii="Arial" w:eastAsia="Times New Roman" w:hAnsi="Arial" w:cs="Arial"/>
                <w:sz w:val="24"/>
                <w:szCs w:val="24"/>
                <w:lang w:val="en-GB" w:eastAsia="en-GB"/>
              </w:rPr>
              <w:t>analyzed</w:t>
            </w:r>
            <w:proofErr w:type="spellEnd"/>
            <w:r w:rsidRPr="00771308">
              <w:rPr>
                <w:rFonts w:ascii="Arial" w:eastAsia="Times New Roman" w:hAnsi="Arial" w:cs="Arial"/>
                <w:sz w:val="24"/>
                <w:szCs w:val="24"/>
                <w:lang w:val="en-GB" w:eastAsia="en-GB"/>
              </w:rPr>
              <w:t xml:space="preserve"> using Chi-square tests, Multinomial logistic and Cox regression.  </w:t>
            </w:r>
          </w:p>
          <w:p w:rsidR="00F92111" w:rsidRPr="00771308" w:rsidRDefault="00F92111" w:rsidP="00F92111">
            <w:pPr>
              <w:spacing w:before="100" w:beforeAutospacing="1" w:after="100" w:afterAutospacing="1" w:line="240" w:lineRule="auto"/>
              <w:jc w:val="both"/>
              <w:rPr>
                <w:rFonts w:ascii="Arial" w:eastAsia="Times New Roman" w:hAnsi="Arial" w:cs="Arial"/>
                <w:sz w:val="24"/>
                <w:szCs w:val="24"/>
                <w:lang w:val="en-GB" w:eastAsia="en-GB"/>
              </w:rPr>
            </w:pPr>
            <w:r w:rsidRPr="00771308">
              <w:rPr>
                <w:rFonts w:ascii="Arial" w:eastAsia="Times New Roman" w:hAnsi="Arial" w:cs="Arial"/>
                <w:b/>
                <w:bCs/>
                <w:sz w:val="24"/>
                <w:szCs w:val="24"/>
                <w:lang w:val="en-GB" w:eastAsia="en-GB"/>
              </w:rPr>
              <w:t>Results</w:t>
            </w:r>
            <w:r w:rsidRPr="00771308">
              <w:rPr>
                <w:rFonts w:ascii="Arial" w:eastAsia="Times New Roman" w:hAnsi="Arial" w:cs="Arial"/>
                <w:sz w:val="24"/>
                <w:szCs w:val="24"/>
                <w:lang w:val="en-GB" w:eastAsia="en-GB"/>
              </w:rPr>
              <w:br/>
              <w:t xml:space="preserve">Demographics, smoking exposure, feeding history and sleep history are shown in Tables 1-3. Number (%) is depicted for each.   </w:t>
            </w:r>
          </w:p>
          <w:p w:rsidR="00B32754" w:rsidRPr="00771308" w:rsidRDefault="00B32754" w:rsidP="00B32754">
            <w:pPr>
              <w:rPr>
                <w:rFonts w:ascii="Arial" w:hAnsi="Arial" w:cs="Arial"/>
                <w:b/>
                <w:sz w:val="24"/>
                <w:szCs w:val="24"/>
              </w:rPr>
            </w:pPr>
            <w:r w:rsidRPr="00771308">
              <w:rPr>
                <w:rFonts w:ascii="Arial" w:hAnsi="Arial" w:cs="Arial"/>
                <w:b/>
                <w:sz w:val="24"/>
                <w:szCs w:val="24"/>
              </w:rPr>
              <w:t>Table 1. Demographics, comorbidities and smoking exposure</w:t>
            </w:r>
          </w:p>
          <w:tbl>
            <w:tblPr>
              <w:tblStyle w:val="TableGrid"/>
              <w:tblW w:w="8879" w:type="dxa"/>
              <w:tblLook w:val="04A0" w:firstRow="1" w:lastRow="0" w:firstColumn="1" w:lastColumn="0" w:noHBand="0" w:noVBand="1"/>
            </w:tblPr>
            <w:tblGrid>
              <w:gridCol w:w="2495"/>
              <w:gridCol w:w="1755"/>
              <w:gridCol w:w="2005"/>
              <w:gridCol w:w="951"/>
              <w:gridCol w:w="443"/>
              <w:gridCol w:w="1230"/>
            </w:tblGrid>
            <w:tr w:rsidR="00771308" w:rsidRPr="009E4B71" w:rsidTr="00771308">
              <w:trPr>
                <w:trHeight w:val="306"/>
              </w:trPr>
              <w:tc>
                <w:tcPr>
                  <w:tcW w:w="2495" w:type="dxa"/>
                  <w:vAlign w:val="center"/>
                </w:tcPr>
                <w:p w:rsidR="00771308" w:rsidRPr="009E4B71" w:rsidRDefault="00771308" w:rsidP="0093130C">
                  <w:pPr>
                    <w:rPr>
                      <w:rFonts w:ascii="Arial" w:hAnsi="Arial" w:cs="Arial"/>
                      <w:sz w:val="24"/>
                      <w:szCs w:val="24"/>
                    </w:rPr>
                  </w:pPr>
                </w:p>
              </w:tc>
              <w:tc>
                <w:tcPr>
                  <w:tcW w:w="1755" w:type="dxa"/>
                  <w:vAlign w:val="center"/>
                </w:tcPr>
                <w:p w:rsidR="00771308" w:rsidRPr="00DD4135" w:rsidRDefault="00771308" w:rsidP="0093130C">
                  <w:pPr>
                    <w:jc w:val="center"/>
                    <w:rPr>
                      <w:rFonts w:ascii="Arial" w:hAnsi="Arial" w:cs="Arial"/>
                      <w:b/>
                      <w:sz w:val="24"/>
                      <w:szCs w:val="24"/>
                    </w:rPr>
                  </w:pPr>
                  <w:r w:rsidRPr="00DD4135">
                    <w:rPr>
                      <w:rFonts w:ascii="Arial" w:hAnsi="Arial" w:cs="Arial"/>
                      <w:b/>
                      <w:sz w:val="24"/>
                      <w:szCs w:val="24"/>
                    </w:rPr>
                    <w:t>Term</w:t>
                  </w:r>
                  <w:r>
                    <w:rPr>
                      <w:rFonts w:ascii="Arial" w:hAnsi="Arial" w:cs="Arial"/>
                      <w:b/>
                      <w:sz w:val="24"/>
                      <w:szCs w:val="24"/>
                    </w:rPr>
                    <w:t xml:space="preserve"> (N=670)</w:t>
                  </w:r>
                </w:p>
              </w:tc>
              <w:tc>
                <w:tcPr>
                  <w:tcW w:w="2005" w:type="dxa"/>
                  <w:vAlign w:val="center"/>
                </w:tcPr>
                <w:p w:rsidR="00771308" w:rsidRPr="009E4B71" w:rsidRDefault="00771308" w:rsidP="0093130C">
                  <w:pPr>
                    <w:jc w:val="center"/>
                    <w:rPr>
                      <w:rFonts w:ascii="Arial" w:hAnsi="Arial" w:cs="Arial"/>
                      <w:b/>
                      <w:sz w:val="24"/>
                      <w:szCs w:val="24"/>
                    </w:rPr>
                  </w:pPr>
                  <w:r w:rsidRPr="009E4B71">
                    <w:rPr>
                      <w:rFonts w:ascii="Arial" w:hAnsi="Arial" w:cs="Arial"/>
                      <w:b/>
                      <w:sz w:val="24"/>
                      <w:szCs w:val="24"/>
                    </w:rPr>
                    <w:t>Preterm</w:t>
                  </w:r>
                  <w:r>
                    <w:rPr>
                      <w:rFonts w:ascii="Arial" w:hAnsi="Arial" w:cs="Arial"/>
                      <w:b/>
                      <w:sz w:val="24"/>
                      <w:szCs w:val="24"/>
                    </w:rPr>
                    <w:t xml:space="preserve"> (N=2526)</w:t>
                  </w:r>
                </w:p>
              </w:tc>
              <w:tc>
                <w:tcPr>
                  <w:tcW w:w="951" w:type="dxa"/>
                  <w:vAlign w:val="center"/>
                </w:tcPr>
                <w:p w:rsidR="00771308" w:rsidRPr="009E4B71" w:rsidRDefault="00771308" w:rsidP="0093130C">
                  <w:pPr>
                    <w:jc w:val="center"/>
                    <w:rPr>
                      <w:rFonts w:ascii="Arial" w:hAnsi="Arial" w:cs="Arial"/>
                      <w:b/>
                      <w:sz w:val="24"/>
                      <w:szCs w:val="24"/>
                    </w:rPr>
                  </w:pPr>
                  <w:r w:rsidRPr="009E4B71">
                    <w:rPr>
                      <w:rFonts w:ascii="Arial" w:hAnsi="Arial" w:cs="Arial"/>
                      <w:b/>
                      <w:sz w:val="24"/>
                      <w:szCs w:val="24"/>
                    </w:rPr>
                    <w:t>χ2</w:t>
                  </w:r>
                </w:p>
              </w:tc>
              <w:tc>
                <w:tcPr>
                  <w:tcW w:w="443" w:type="dxa"/>
                  <w:vAlign w:val="center"/>
                </w:tcPr>
                <w:p w:rsidR="00771308" w:rsidRPr="009E4B71" w:rsidRDefault="00771308" w:rsidP="0093130C">
                  <w:pPr>
                    <w:jc w:val="center"/>
                    <w:rPr>
                      <w:rFonts w:ascii="Arial" w:hAnsi="Arial" w:cs="Arial"/>
                      <w:b/>
                      <w:sz w:val="24"/>
                      <w:szCs w:val="24"/>
                    </w:rPr>
                  </w:pPr>
                  <w:proofErr w:type="spellStart"/>
                  <w:r w:rsidRPr="009E4B71">
                    <w:rPr>
                      <w:rFonts w:ascii="Arial" w:hAnsi="Arial" w:cs="Arial"/>
                      <w:b/>
                      <w:sz w:val="24"/>
                      <w:szCs w:val="24"/>
                    </w:rPr>
                    <w:t>df</w:t>
                  </w:r>
                  <w:proofErr w:type="spellEnd"/>
                </w:p>
              </w:tc>
              <w:tc>
                <w:tcPr>
                  <w:tcW w:w="1230" w:type="dxa"/>
                  <w:vAlign w:val="center"/>
                </w:tcPr>
                <w:p w:rsidR="00771308" w:rsidRPr="009E4B71" w:rsidRDefault="00771308" w:rsidP="0093130C">
                  <w:pPr>
                    <w:jc w:val="center"/>
                    <w:rPr>
                      <w:rFonts w:ascii="Arial" w:hAnsi="Arial" w:cs="Arial"/>
                      <w:b/>
                      <w:sz w:val="24"/>
                      <w:szCs w:val="24"/>
                    </w:rPr>
                  </w:pPr>
                  <w:r w:rsidRPr="009E4B71">
                    <w:rPr>
                      <w:rFonts w:ascii="Arial" w:hAnsi="Arial" w:cs="Arial"/>
                      <w:b/>
                      <w:sz w:val="24"/>
                      <w:szCs w:val="24"/>
                    </w:rPr>
                    <w:t>p-value</w:t>
                  </w:r>
                </w:p>
              </w:tc>
            </w:tr>
            <w:tr w:rsidR="00771308" w:rsidRPr="009E4B71" w:rsidTr="00771308">
              <w:trPr>
                <w:trHeight w:val="306"/>
              </w:trPr>
              <w:tc>
                <w:tcPr>
                  <w:tcW w:w="2495" w:type="dxa"/>
                  <w:vAlign w:val="center"/>
                </w:tcPr>
                <w:p w:rsidR="00771308" w:rsidRPr="009E4B71" w:rsidRDefault="00771308" w:rsidP="0093130C">
                  <w:pPr>
                    <w:rPr>
                      <w:rFonts w:ascii="Arial" w:hAnsi="Arial" w:cs="Arial"/>
                      <w:sz w:val="24"/>
                      <w:szCs w:val="24"/>
                    </w:rPr>
                  </w:pPr>
                  <w:r w:rsidRPr="009E4B71">
                    <w:rPr>
                      <w:rFonts w:ascii="Arial" w:hAnsi="Arial" w:cs="Arial"/>
                      <w:sz w:val="24"/>
                      <w:szCs w:val="24"/>
                    </w:rPr>
                    <w:t>Male</w:t>
                  </w:r>
                </w:p>
              </w:tc>
              <w:tc>
                <w:tcPr>
                  <w:tcW w:w="1755" w:type="dxa"/>
                  <w:vAlign w:val="center"/>
                </w:tcPr>
                <w:p w:rsidR="00771308" w:rsidRPr="00DD4135" w:rsidRDefault="00771308" w:rsidP="0093130C">
                  <w:pPr>
                    <w:jc w:val="center"/>
                    <w:rPr>
                      <w:rFonts w:ascii="Arial" w:hAnsi="Arial" w:cs="Arial"/>
                      <w:sz w:val="24"/>
                      <w:szCs w:val="24"/>
                    </w:rPr>
                  </w:pPr>
                  <w:r w:rsidRPr="00DD4135">
                    <w:rPr>
                      <w:rFonts w:ascii="Arial" w:hAnsi="Arial" w:cs="Arial"/>
                      <w:sz w:val="24"/>
                      <w:szCs w:val="24"/>
                    </w:rPr>
                    <w:t>357 (53.3)</w:t>
                  </w:r>
                </w:p>
              </w:tc>
              <w:tc>
                <w:tcPr>
                  <w:tcW w:w="2005" w:type="dxa"/>
                  <w:vAlign w:val="center"/>
                </w:tcPr>
                <w:p w:rsidR="00771308" w:rsidRPr="009E4B71" w:rsidRDefault="00771308" w:rsidP="0093130C">
                  <w:pPr>
                    <w:jc w:val="center"/>
                    <w:rPr>
                      <w:rFonts w:ascii="Arial" w:hAnsi="Arial" w:cs="Arial"/>
                      <w:sz w:val="24"/>
                      <w:szCs w:val="24"/>
                    </w:rPr>
                  </w:pPr>
                  <w:r w:rsidRPr="009E4B71">
                    <w:rPr>
                      <w:rFonts w:ascii="Arial" w:hAnsi="Arial" w:cs="Arial"/>
                      <w:sz w:val="24"/>
                      <w:szCs w:val="24"/>
                    </w:rPr>
                    <w:t>1451 (57.4)</w:t>
                  </w:r>
                </w:p>
              </w:tc>
              <w:tc>
                <w:tcPr>
                  <w:tcW w:w="951" w:type="dxa"/>
                  <w:vAlign w:val="center"/>
                </w:tcPr>
                <w:p w:rsidR="00771308" w:rsidRPr="009E4B71" w:rsidRDefault="00771308" w:rsidP="0093130C">
                  <w:pPr>
                    <w:jc w:val="center"/>
                    <w:rPr>
                      <w:rFonts w:ascii="Arial" w:hAnsi="Arial" w:cs="Arial"/>
                      <w:sz w:val="24"/>
                      <w:szCs w:val="24"/>
                    </w:rPr>
                  </w:pPr>
                  <w:r w:rsidRPr="009E4B71">
                    <w:rPr>
                      <w:rFonts w:ascii="Arial" w:hAnsi="Arial" w:cs="Arial"/>
                      <w:sz w:val="24"/>
                      <w:szCs w:val="24"/>
                    </w:rPr>
                    <w:t>3.728</w:t>
                  </w:r>
                </w:p>
              </w:tc>
              <w:tc>
                <w:tcPr>
                  <w:tcW w:w="443" w:type="dxa"/>
                  <w:vAlign w:val="center"/>
                </w:tcPr>
                <w:p w:rsidR="00771308" w:rsidRPr="009E4B71" w:rsidRDefault="00771308" w:rsidP="0093130C">
                  <w:pPr>
                    <w:jc w:val="center"/>
                    <w:rPr>
                      <w:rFonts w:ascii="Arial" w:hAnsi="Arial" w:cs="Arial"/>
                      <w:sz w:val="24"/>
                      <w:szCs w:val="24"/>
                    </w:rPr>
                  </w:pPr>
                  <w:r w:rsidRPr="009E4B71">
                    <w:rPr>
                      <w:rFonts w:ascii="Arial" w:hAnsi="Arial" w:cs="Arial"/>
                      <w:sz w:val="24"/>
                      <w:szCs w:val="24"/>
                    </w:rPr>
                    <w:t>1</w:t>
                  </w:r>
                </w:p>
              </w:tc>
              <w:tc>
                <w:tcPr>
                  <w:tcW w:w="1230" w:type="dxa"/>
                  <w:vAlign w:val="center"/>
                </w:tcPr>
                <w:p w:rsidR="00771308" w:rsidRPr="009E4B71" w:rsidRDefault="00771308" w:rsidP="0093130C">
                  <w:pPr>
                    <w:jc w:val="center"/>
                    <w:rPr>
                      <w:rFonts w:ascii="Arial" w:hAnsi="Arial" w:cs="Arial"/>
                      <w:sz w:val="24"/>
                      <w:szCs w:val="24"/>
                    </w:rPr>
                  </w:pPr>
                  <w:r w:rsidRPr="009E4B71">
                    <w:rPr>
                      <w:rFonts w:ascii="Arial" w:hAnsi="Arial" w:cs="Arial"/>
                      <w:sz w:val="24"/>
                      <w:szCs w:val="24"/>
                    </w:rPr>
                    <w:t>0.053</w:t>
                  </w:r>
                </w:p>
              </w:tc>
            </w:tr>
            <w:tr w:rsidR="00771308" w:rsidRPr="009E4B71" w:rsidTr="00771308">
              <w:trPr>
                <w:trHeight w:val="306"/>
              </w:trPr>
              <w:tc>
                <w:tcPr>
                  <w:tcW w:w="2495" w:type="dxa"/>
                  <w:vAlign w:val="center"/>
                </w:tcPr>
                <w:p w:rsidR="00771308" w:rsidRPr="009E4B71" w:rsidRDefault="00771308" w:rsidP="0093130C">
                  <w:pPr>
                    <w:rPr>
                      <w:rFonts w:ascii="Arial" w:hAnsi="Arial" w:cs="Arial"/>
                      <w:sz w:val="24"/>
                      <w:szCs w:val="24"/>
                    </w:rPr>
                  </w:pPr>
                  <w:r w:rsidRPr="009E4B71">
                    <w:rPr>
                      <w:rFonts w:ascii="Arial" w:hAnsi="Arial" w:cs="Arial"/>
                      <w:sz w:val="24"/>
                      <w:szCs w:val="24"/>
                    </w:rPr>
                    <w:t>Caucasian</w:t>
                  </w:r>
                </w:p>
              </w:tc>
              <w:tc>
                <w:tcPr>
                  <w:tcW w:w="1755" w:type="dxa"/>
                  <w:vAlign w:val="center"/>
                </w:tcPr>
                <w:p w:rsidR="00771308" w:rsidRPr="00DD4135" w:rsidRDefault="00771308" w:rsidP="0093130C">
                  <w:pPr>
                    <w:jc w:val="center"/>
                    <w:rPr>
                      <w:rFonts w:ascii="Arial" w:hAnsi="Arial" w:cs="Arial"/>
                      <w:sz w:val="24"/>
                      <w:szCs w:val="24"/>
                    </w:rPr>
                  </w:pPr>
                  <w:r w:rsidRPr="00DD4135">
                    <w:rPr>
                      <w:rFonts w:ascii="Arial" w:hAnsi="Arial" w:cs="Arial"/>
                      <w:sz w:val="24"/>
                      <w:szCs w:val="24"/>
                    </w:rPr>
                    <w:t>478 (71.3)</w:t>
                  </w:r>
                </w:p>
              </w:tc>
              <w:tc>
                <w:tcPr>
                  <w:tcW w:w="2005" w:type="dxa"/>
                  <w:vAlign w:val="center"/>
                </w:tcPr>
                <w:p w:rsidR="00771308" w:rsidRPr="009E4B71" w:rsidRDefault="00771308" w:rsidP="0093130C">
                  <w:pPr>
                    <w:jc w:val="center"/>
                    <w:rPr>
                      <w:rFonts w:ascii="Arial" w:hAnsi="Arial" w:cs="Arial"/>
                      <w:sz w:val="24"/>
                      <w:szCs w:val="24"/>
                    </w:rPr>
                  </w:pPr>
                  <w:r w:rsidRPr="009E4B71">
                    <w:rPr>
                      <w:rFonts w:ascii="Arial" w:hAnsi="Arial" w:cs="Arial"/>
                      <w:sz w:val="24"/>
                      <w:szCs w:val="24"/>
                    </w:rPr>
                    <w:t>1657 (65.6)</w:t>
                  </w:r>
                </w:p>
              </w:tc>
              <w:tc>
                <w:tcPr>
                  <w:tcW w:w="951" w:type="dxa"/>
                  <w:vAlign w:val="center"/>
                </w:tcPr>
                <w:p w:rsidR="00771308" w:rsidRPr="009E4B71" w:rsidRDefault="00771308" w:rsidP="0093130C">
                  <w:pPr>
                    <w:jc w:val="center"/>
                    <w:rPr>
                      <w:rFonts w:ascii="Arial" w:hAnsi="Arial" w:cs="Arial"/>
                      <w:sz w:val="24"/>
                      <w:szCs w:val="24"/>
                    </w:rPr>
                  </w:pPr>
                  <w:r w:rsidRPr="009E4B71">
                    <w:rPr>
                      <w:rFonts w:ascii="Arial" w:hAnsi="Arial" w:cs="Arial"/>
                      <w:sz w:val="24"/>
                      <w:szCs w:val="24"/>
                    </w:rPr>
                    <w:t>7.882</w:t>
                  </w:r>
                </w:p>
              </w:tc>
              <w:tc>
                <w:tcPr>
                  <w:tcW w:w="443" w:type="dxa"/>
                  <w:vAlign w:val="center"/>
                </w:tcPr>
                <w:p w:rsidR="00771308" w:rsidRPr="009E4B71" w:rsidRDefault="00771308" w:rsidP="0093130C">
                  <w:pPr>
                    <w:jc w:val="center"/>
                    <w:rPr>
                      <w:rFonts w:ascii="Arial" w:hAnsi="Arial" w:cs="Arial"/>
                      <w:sz w:val="24"/>
                      <w:szCs w:val="24"/>
                    </w:rPr>
                  </w:pPr>
                  <w:r w:rsidRPr="009E4B71">
                    <w:rPr>
                      <w:rFonts w:ascii="Arial" w:hAnsi="Arial" w:cs="Arial"/>
                      <w:sz w:val="24"/>
                      <w:szCs w:val="24"/>
                    </w:rPr>
                    <w:t>1</w:t>
                  </w:r>
                </w:p>
              </w:tc>
              <w:tc>
                <w:tcPr>
                  <w:tcW w:w="1230" w:type="dxa"/>
                  <w:shd w:val="clear" w:color="auto" w:fill="F2DBDB" w:themeFill="accent2" w:themeFillTint="33"/>
                  <w:vAlign w:val="center"/>
                </w:tcPr>
                <w:p w:rsidR="00771308" w:rsidRPr="009E4B71" w:rsidRDefault="00771308" w:rsidP="0093130C">
                  <w:pPr>
                    <w:jc w:val="center"/>
                    <w:rPr>
                      <w:rFonts w:ascii="Arial" w:hAnsi="Arial" w:cs="Arial"/>
                      <w:sz w:val="24"/>
                      <w:szCs w:val="24"/>
                    </w:rPr>
                  </w:pPr>
                  <w:r w:rsidRPr="009E4B71">
                    <w:rPr>
                      <w:rFonts w:ascii="Arial" w:hAnsi="Arial" w:cs="Arial"/>
                      <w:sz w:val="24"/>
                      <w:szCs w:val="24"/>
                    </w:rPr>
                    <w:t>0.005</w:t>
                  </w:r>
                </w:p>
              </w:tc>
            </w:tr>
            <w:tr w:rsidR="00771308" w:rsidRPr="009E4B71" w:rsidTr="00771308">
              <w:trPr>
                <w:trHeight w:val="306"/>
              </w:trPr>
              <w:tc>
                <w:tcPr>
                  <w:tcW w:w="8879" w:type="dxa"/>
                  <w:gridSpan w:val="6"/>
                  <w:vAlign w:val="center"/>
                </w:tcPr>
                <w:p w:rsidR="00771308" w:rsidRDefault="00771308" w:rsidP="0093130C">
                  <w:pPr>
                    <w:rPr>
                      <w:rFonts w:ascii="Arial" w:hAnsi="Arial" w:cs="Arial"/>
                    </w:rPr>
                  </w:pPr>
                  <w:r w:rsidRPr="00BD1514">
                    <w:rPr>
                      <w:rFonts w:ascii="Arial" w:hAnsi="Arial" w:cs="Arial"/>
                      <w:sz w:val="24"/>
                    </w:rPr>
                    <w:t xml:space="preserve">Comorbidities </w:t>
                  </w:r>
                </w:p>
              </w:tc>
            </w:tr>
            <w:tr w:rsidR="00771308" w:rsidRPr="009E4B71" w:rsidTr="00771308">
              <w:trPr>
                <w:trHeight w:val="318"/>
              </w:trPr>
              <w:tc>
                <w:tcPr>
                  <w:tcW w:w="2495" w:type="dxa"/>
                  <w:vAlign w:val="center"/>
                </w:tcPr>
                <w:p w:rsidR="00771308" w:rsidRPr="009E4B71" w:rsidRDefault="00771308" w:rsidP="0093130C">
                  <w:pPr>
                    <w:rPr>
                      <w:rFonts w:ascii="Arial" w:hAnsi="Arial" w:cs="Arial"/>
                      <w:sz w:val="24"/>
                      <w:szCs w:val="24"/>
                    </w:rPr>
                  </w:pPr>
                  <w:r>
                    <w:rPr>
                      <w:rFonts w:ascii="Arial" w:hAnsi="Arial" w:cs="Arial"/>
                      <w:sz w:val="24"/>
                      <w:szCs w:val="24"/>
                    </w:rPr>
                    <w:t xml:space="preserve">     </w:t>
                  </w:r>
                  <w:r w:rsidRPr="009E4B71">
                    <w:rPr>
                      <w:rFonts w:ascii="Arial" w:hAnsi="Arial" w:cs="Arial"/>
                      <w:sz w:val="24"/>
                      <w:szCs w:val="24"/>
                    </w:rPr>
                    <w:t>Chronic lung disease</w:t>
                  </w:r>
                </w:p>
              </w:tc>
              <w:tc>
                <w:tcPr>
                  <w:tcW w:w="1755" w:type="dxa"/>
                  <w:vAlign w:val="center"/>
                </w:tcPr>
                <w:p w:rsidR="00771308" w:rsidRPr="00DD4135" w:rsidRDefault="00771308" w:rsidP="0093130C">
                  <w:pPr>
                    <w:jc w:val="center"/>
                    <w:rPr>
                      <w:rFonts w:ascii="Arial" w:hAnsi="Arial" w:cs="Arial"/>
                      <w:sz w:val="24"/>
                      <w:szCs w:val="24"/>
                    </w:rPr>
                  </w:pPr>
                  <w:r w:rsidRPr="00DD4135">
                    <w:rPr>
                      <w:rFonts w:ascii="Arial" w:hAnsi="Arial" w:cs="Arial"/>
                      <w:sz w:val="24"/>
                      <w:szCs w:val="24"/>
                    </w:rPr>
                    <w:t>45 (6.7)</w:t>
                  </w:r>
                </w:p>
              </w:tc>
              <w:tc>
                <w:tcPr>
                  <w:tcW w:w="2005" w:type="dxa"/>
                  <w:vAlign w:val="center"/>
                </w:tcPr>
                <w:p w:rsidR="00771308" w:rsidRPr="009E4B71" w:rsidRDefault="00771308" w:rsidP="0093130C">
                  <w:pPr>
                    <w:jc w:val="center"/>
                    <w:rPr>
                      <w:rFonts w:ascii="Arial" w:hAnsi="Arial" w:cs="Arial"/>
                      <w:sz w:val="24"/>
                      <w:szCs w:val="24"/>
                    </w:rPr>
                  </w:pPr>
                  <w:r w:rsidRPr="009E4B71">
                    <w:rPr>
                      <w:rFonts w:ascii="Arial" w:hAnsi="Arial" w:cs="Arial"/>
                      <w:sz w:val="24"/>
                      <w:szCs w:val="24"/>
                    </w:rPr>
                    <w:t>65 (2.6)</w:t>
                  </w:r>
                </w:p>
              </w:tc>
              <w:tc>
                <w:tcPr>
                  <w:tcW w:w="951" w:type="dxa"/>
                  <w:vAlign w:val="center"/>
                </w:tcPr>
                <w:p w:rsidR="00771308" w:rsidRPr="009E4B71" w:rsidRDefault="00771308" w:rsidP="0093130C">
                  <w:pPr>
                    <w:jc w:val="center"/>
                    <w:rPr>
                      <w:rFonts w:ascii="Arial" w:hAnsi="Arial" w:cs="Arial"/>
                      <w:sz w:val="24"/>
                      <w:szCs w:val="24"/>
                    </w:rPr>
                  </w:pPr>
                  <w:r>
                    <w:rPr>
                      <w:rFonts w:ascii="Arial" w:hAnsi="Arial" w:cs="Arial"/>
                      <w:sz w:val="24"/>
                      <w:szCs w:val="24"/>
                    </w:rPr>
                    <w:t>27.352</w:t>
                  </w:r>
                </w:p>
              </w:tc>
              <w:tc>
                <w:tcPr>
                  <w:tcW w:w="443" w:type="dxa"/>
                  <w:vAlign w:val="center"/>
                </w:tcPr>
                <w:p w:rsidR="00771308" w:rsidRPr="009E4B71" w:rsidRDefault="00771308" w:rsidP="0093130C">
                  <w:pPr>
                    <w:jc w:val="center"/>
                    <w:rPr>
                      <w:rFonts w:ascii="Arial" w:hAnsi="Arial" w:cs="Arial"/>
                      <w:sz w:val="24"/>
                      <w:szCs w:val="24"/>
                    </w:rPr>
                  </w:pPr>
                  <w:r>
                    <w:rPr>
                      <w:rFonts w:ascii="Arial" w:hAnsi="Arial" w:cs="Arial"/>
                      <w:sz w:val="24"/>
                      <w:szCs w:val="24"/>
                    </w:rPr>
                    <w:t>1</w:t>
                  </w:r>
                </w:p>
              </w:tc>
              <w:tc>
                <w:tcPr>
                  <w:tcW w:w="1230" w:type="dxa"/>
                  <w:shd w:val="clear" w:color="auto" w:fill="F2DBDB" w:themeFill="accent2" w:themeFillTint="33"/>
                  <w:vAlign w:val="center"/>
                </w:tcPr>
                <w:p w:rsidR="00771308" w:rsidRPr="009E4B71" w:rsidRDefault="00771308" w:rsidP="0093130C">
                  <w:pPr>
                    <w:jc w:val="center"/>
                    <w:rPr>
                      <w:rFonts w:ascii="Arial" w:hAnsi="Arial" w:cs="Arial"/>
                      <w:sz w:val="24"/>
                      <w:szCs w:val="24"/>
                    </w:rPr>
                  </w:pPr>
                  <w:r>
                    <w:rPr>
                      <w:rFonts w:ascii="Arial" w:hAnsi="Arial" w:cs="Arial"/>
                      <w:sz w:val="24"/>
                      <w:szCs w:val="24"/>
                    </w:rPr>
                    <w:t>&lt;0.0005</w:t>
                  </w:r>
                </w:p>
              </w:tc>
            </w:tr>
            <w:tr w:rsidR="00771308" w:rsidRPr="009E4B71" w:rsidTr="00771308">
              <w:trPr>
                <w:trHeight w:val="610"/>
              </w:trPr>
              <w:tc>
                <w:tcPr>
                  <w:tcW w:w="2495" w:type="dxa"/>
                  <w:vAlign w:val="center"/>
                </w:tcPr>
                <w:p w:rsidR="00771308" w:rsidRPr="009E4B71" w:rsidRDefault="00771308" w:rsidP="0093130C">
                  <w:pPr>
                    <w:rPr>
                      <w:rFonts w:ascii="Arial" w:hAnsi="Arial" w:cs="Arial"/>
                      <w:sz w:val="24"/>
                      <w:szCs w:val="24"/>
                    </w:rPr>
                  </w:pPr>
                  <w:r>
                    <w:rPr>
                      <w:rFonts w:ascii="Arial" w:hAnsi="Arial" w:cs="Arial"/>
                      <w:sz w:val="24"/>
                      <w:szCs w:val="24"/>
                    </w:rPr>
                    <w:t xml:space="preserve">     </w:t>
                  </w:r>
                  <w:r w:rsidRPr="009E4B71">
                    <w:rPr>
                      <w:rFonts w:ascii="Arial" w:hAnsi="Arial" w:cs="Arial"/>
                      <w:sz w:val="24"/>
                      <w:szCs w:val="24"/>
                    </w:rPr>
                    <w:t xml:space="preserve">Congenital Heart Disease </w:t>
                  </w:r>
                </w:p>
              </w:tc>
              <w:tc>
                <w:tcPr>
                  <w:tcW w:w="1755" w:type="dxa"/>
                  <w:vAlign w:val="center"/>
                </w:tcPr>
                <w:p w:rsidR="00771308" w:rsidRPr="00DD4135" w:rsidRDefault="00771308" w:rsidP="0093130C">
                  <w:pPr>
                    <w:jc w:val="center"/>
                    <w:rPr>
                      <w:rFonts w:ascii="Arial" w:hAnsi="Arial" w:cs="Arial"/>
                      <w:sz w:val="24"/>
                      <w:szCs w:val="24"/>
                    </w:rPr>
                  </w:pPr>
                  <w:r w:rsidRPr="00DD4135">
                    <w:rPr>
                      <w:rFonts w:ascii="Arial" w:hAnsi="Arial" w:cs="Arial"/>
                      <w:sz w:val="24"/>
                      <w:szCs w:val="24"/>
                    </w:rPr>
                    <w:t>261 (39.0)</w:t>
                  </w:r>
                </w:p>
              </w:tc>
              <w:tc>
                <w:tcPr>
                  <w:tcW w:w="2005" w:type="dxa"/>
                  <w:vAlign w:val="center"/>
                </w:tcPr>
                <w:p w:rsidR="00771308" w:rsidRPr="009E4B71" w:rsidRDefault="00771308" w:rsidP="0093130C">
                  <w:pPr>
                    <w:jc w:val="center"/>
                    <w:rPr>
                      <w:rFonts w:ascii="Arial" w:hAnsi="Arial" w:cs="Arial"/>
                      <w:sz w:val="24"/>
                      <w:szCs w:val="24"/>
                    </w:rPr>
                  </w:pPr>
                  <w:r w:rsidRPr="009E4B71">
                    <w:rPr>
                      <w:rFonts w:ascii="Arial" w:hAnsi="Arial" w:cs="Arial"/>
                      <w:sz w:val="24"/>
                      <w:szCs w:val="24"/>
                    </w:rPr>
                    <w:t>4 (0.2)</w:t>
                  </w:r>
                </w:p>
              </w:tc>
              <w:tc>
                <w:tcPr>
                  <w:tcW w:w="951" w:type="dxa"/>
                  <w:vAlign w:val="center"/>
                </w:tcPr>
                <w:p w:rsidR="00771308" w:rsidRPr="009E4B71" w:rsidRDefault="00771308" w:rsidP="0093130C">
                  <w:pPr>
                    <w:jc w:val="center"/>
                    <w:rPr>
                      <w:rFonts w:ascii="Arial" w:hAnsi="Arial" w:cs="Arial"/>
                      <w:sz w:val="24"/>
                      <w:szCs w:val="24"/>
                    </w:rPr>
                  </w:pPr>
                  <w:r>
                    <w:rPr>
                      <w:rFonts w:ascii="Arial" w:hAnsi="Arial" w:cs="Arial"/>
                      <w:sz w:val="24"/>
                      <w:szCs w:val="24"/>
                    </w:rPr>
                    <w:t>1048.2</w:t>
                  </w:r>
                </w:p>
              </w:tc>
              <w:tc>
                <w:tcPr>
                  <w:tcW w:w="443" w:type="dxa"/>
                  <w:vAlign w:val="center"/>
                </w:tcPr>
                <w:p w:rsidR="00771308" w:rsidRPr="009E4B71" w:rsidRDefault="00771308" w:rsidP="0093130C">
                  <w:pPr>
                    <w:jc w:val="center"/>
                    <w:rPr>
                      <w:rFonts w:ascii="Arial" w:hAnsi="Arial" w:cs="Arial"/>
                      <w:sz w:val="24"/>
                      <w:szCs w:val="24"/>
                    </w:rPr>
                  </w:pPr>
                  <w:r>
                    <w:rPr>
                      <w:rFonts w:ascii="Arial" w:hAnsi="Arial" w:cs="Arial"/>
                      <w:sz w:val="24"/>
                      <w:szCs w:val="24"/>
                    </w:rPr>
                    <w:t>1</w:t>
                  </w:r>
                </w:p>
              </w:tc>
              <w:tc>
                <w:tcPr>
                  <w:tcW w:w="1230" w:type="dxa"/>
                  <w:shd w:val="clear" w:color="auto" w:fill="F2DBDB" w:themeFill="accent2" w:themeFillTint="33"/>
                  <w:vAlign w:val="center"/>
                </w:tcPr>
                <w:p w:rsidR="00771308" w:rsidRPr="009E4B71" w:rsidRDefault="00771308" w:rsidP="0093130C">
                  <w:pPr>
                    <w:jc w:val="center"/>
                    <w:rPr>
                      <w:rFonts w:ascii="Arial" w:hAnsi="Arial" w:cs="Arial"/>
                      <w:sz w:val="24"/>
                      <w:szCs w:val="24"/>
                    </w:rPr>
                  </w:pPr>
                  <w:r>
                    <w:rPr>
                      <w:rFonts w:ascii="Arial" w:hAnsi="Arial" w:cs="Arial"/>
                      <w:sz w:val="24"/>
                      <w:szCs w:val="24"/>
                    </w:rPr>
                    <w:t>&lt;0.0005</w:t>
                  </w:r>
                </w:p>
              </w:tc>
            </w:tr>
            <w:tr w:rsidR="00771308" w:rsidRPr="009E4B71" w:rsidTr="00771308">
              <w:trPr>
                <w:trHeight w:val="306"/>
              </w:trPr>
              <w:tc>
                <w:tcPr>
                  <w:tcW w:w="2495" w:type="dxa"/>
                  <w:vAlign w:val="center"/>
                </w:tcPr>
                <w:p w:rsidR="00771308" w:rsidRPr="009E4B71" w:rsidRDefault="00771308" w:rsidP="0093130C">
                  <w:pPr>
                    <w:rPr>
                      <w:rFonts w:ascii="Arial" w:hAnsi="Arial" w:cs="Arial"/>
                      <w:sz w:val="24"/>
                      <w:szCs w:val="24"/>
                    </w:rPr>
                  </w:pPr>
                  <w:r>
                    <w:rPr>
                      <w:rFonts w:ascii="Arial" w:hAnsi="Arial" w:cs="Arial"/>
                      <w:sz w:val="24"/>
                      <w:szCs w:val="24"/>
                    </w:rPr>
                    <w:t xml:space="preserve">     </w:t>
                  </w:r>
                  <w:r w:rsidRPr="009E4B71">
                    <w:rPr>
                      <w:rFonts w:ascii="Arial" w:hAnsi="Arial" w:cs="Arial"/>
                      <w:sz w:val="24"/>
                      <w:szCs w:val="24"/>
                    </w:rPr>
                    <w:t>Other</w:t>
                  </w:r>
                </w:p>
              </w:tc>
              <w:tc>
                <w:tcPr>
                  <w:tcW w:w="1755" w:type="dxa"/>
                  <w:vAlign w:val="center"/>
                </w:tcPr>
                <w:p w:rsidR="00771308" w:rsidRPr="00DD4135" w:rsidRDefault="00771308" w:rsidP="0093130C">
                  <w:pPr>
                    <w:jc w:val="center"/>
                    <w:rPr>
                      <w:rFonts w:ascii="Arial" w:hAnsi="Arial" w:cs="Arial"/>
                      <w:sz w:val="24"/>
                      <w:szCs w:val="24"/>
                    </w:rPr>
                  </w:pPr>
                  <w:r w:rsidRPr="00DD4135">
                    <w:rPr>
                      <w:rFonts w:ascii="Arial" w:hAnsi="Arial" w:cs="Arial"/>
                      <w:sz w:val="24"/>
                      <w:szCs w:val="24"/>
                    </w:rPr>
                    <w:t>364 (54.3)</w:t>
                  </w:r>
                </w:p>
              </w:tc>
              <w:tc>
                <w:tcPr>
                  <w:tcW w:w="2005" w:type="dxa"/>
                  <w:vAlign w:val="center"/>
                </w:tcPr>
                <w:p w:rsidR="00771308" w:rsidRPr="009E4B71" w:rsidRDefault="00771308" w:rsidP="0093130C">
                  <w:pPr>
                    <w:jc w:val="center"/>
                    <w:rPr>
                      <w:rFonts w:ascii="Arial" w:hAnsi="Arial" w:cs="Arial"/>
                      <w:sz w:val="24"/>
                      <w:szCs w:val="24"/>
                    </w:rPr>
                  </w:pPr>
                  <w:r w:rsidRPr="009E4B71">
                    <w:rPr>
                      <w:rFonts w:ascii="Arial" w:hAnsi="Arial" w:cs="Arial"/>
                      <w:sz w:val="24"/>
                      <w:szCs w:val="24"/>
                    </w:rPr>
                    <w:t>22 (0.9)</w:t>
                  </w:r>
                </w:p>
              </w:tc>
              <w:tc>
                <w:tcPr>
                  <w:tcW w:w="951" w:type="dxa"/>
                  <w:vAlign w:val="center"/>
                </w:tcPr>
                <w:p w:rsidR="00771308" w:rsidRPr="009E4B71" w:rsidRDefault="00771308" w:rsidP="0093130C">
                  <w:pPr>
                    <w:jc w:val="center"/>
                    <w:rPr>
                      <w:rFonts w:ascii="Arial" w:hAnsi="Arial" w:cs="Arial"/>
                      <w:sz w:val="24"/>
                      <w:szCs w:val="24"/>
                    </w:rPr>
                  </w:pPr>
                  <w:r>
                    <w:rPr>
                      <w:rFonts w:ascii="Arial" w:hAnsi="Arial" w:cs="Arial"/>
                      <w:sz w:val="24"/>
                      <w:szCs w:val="24"/>
                    </w:rPr>
                    <w:t>1425.1</w:t>
                  </w:r>
                </w:p>
              </w:tc>
              <w:tc>
                <w:tcPr>
                  <w:tcW w:w="443" w:type="dxa"/>
                  <w:vAlign w:val="center"/>
                </w:tcPr>
                <w:p w:rsidR="00771308" w:rsidRPr="009E4B71" w:rsidRDefault="00771308" w:rsidP="0093130C">
                  <w:pPr>
                    <w:jc w:val="center"/>
                    <w:rPr>
                      <w:rFonts w:ascii="Arial" w:hAnsi="Arial" w:cs="Arial"/>
                      <w:sz w:val="24"/>
                      <w:szCs w:val="24"/>
                    </w:rPr>
                  </w:pPr>
                  <w:r>
                    <w:rPr>
                      <w:rFonts w:ascii="Arial" w:hAnsi="Arial" w:cs="Arial"/>
                      <w:sz w:val="24"/>
                      <w:szCs w:val="24"/>
                    </w:rPr>
                    <w:t>1</w:t>
                  </w:r>
                </w:p>
              </w:tc>
              <w:tc>
                <w:tcPr>
                  <w:tcW w:w="1230" w:type="dxa"/>
                  <w:shd w:val="clear" w:color="auto" w:fill="F2DBDB" w:themeFill="accent2" w:themeFillTint="33"/>
                  <w:vAlign w:val="center"/>
                </w:tcPr>
                <w:p w:rsidR="00771308" w:rsidRPr="009E4B71" w:rsidRDefault="00771308" w:rsidP="0093130C">
                  <w:pPr>
                    <w:jc w:val="center"/>
                    <w:rPr>
                      <w:rFonts w:ascii="Arial" w:hAnsi="Arial" w:cs="Arial"/>
                      <w:sz w:val="24"/>
                      <w:szCs w:val="24"/>
                    </w:rPr>
                  </w:pPr>
                  <w:r>
                    <w:rPr>
                      <w:rFonts w:ascii="Arial" w:hAnsi="Arial" w:cs="Arial"/>
                      <w:sz w:val="24"/>
                      <w:szCs w:val="24"/>
                    </w:rPr>
                    <w:t>&lt;0.0005</w:t>
                  </w:r>
                </w:p>
              </w:tc>
            </w:tr>
            <w:tr w:rsidR="00771308" w:rsidRPr="009E4B71" w:rsidTr="00771308">
              <w:trPr>
                <w:trHeight w:val="318"/>
              </w:trPr>
              <w:tc>
                <w:tcPr>
                  <w:tcW w:w="8879" w:type="dxa"/>
                  <w:gridSpan w:val="6"/>
                  <w:vAlign w:val="center"/>
                </w:tcPr>
                <w:p w:rsidR="00771308" w:rsidRPr="009E4B71" w:rsidRDefault="00771308" w:rsidP="0093130C">
                  <w:pPr>
                    <w:rPr>
                      <w:rFonts w:ascii="Arial" w:hAnsi="Arial" w:cs="Arial"/>
                    </w:rPr>
                  </w:pPr>
                  <w:r w:rsidRPr="00BD1514">
                    <w:rPr>
                      <w:rFonts w:ascii="Arial" w:hAnsi="Arial" w:cs="Arial"/>
                      <w:sz w:val="24"/>
                    </w:rPr>
                    <w:t>Smoking Exposure</w:t>
                  </w:r>
                </w:p>
              </w:tc>
            </w:tr>
            <w:tr w:rsidR="00771308" w:rsidRPr="009E4B71" w:rsidTr="00771308">
              <w:trPr>
                <w:trHeight w:val="306"/>
              </w:trPr>
              <w:tc>
                <w:tcPr>
                  <w:tcW w:w="2495" w:type="dxa"/>
                  <w:vAlign w:val="center"/>
                </w:tcPr>
                <w:p w:rsidR="00771308" w:rsidRPr="009E4B71" w:rsidRDefault="00771308" w:rsidP="0093130C">
                  <w:pPr>
                    <w:rPr>
                      <w:rFonts w:ascii="Arial" w:hAnsi="Arial" w:cs="Arial"/>
                      <w:sz w:val="24"/>
                      <w:szCs w:val="24"/>
                    </w:rPr>
                  </w:pPr>
                  <w:r>
                    <w:rPr>
                      <w:rFonts w:ascii="Arial" w:hAnsi="Arial" w:cs="Arial"/>
                      <w:sz w:val="24"/>
                      <w:szCs w:val="24"/>
                    </w:rPr>
                    <w:t xml:space="preserve">     Maternal smoking</w:t>
                  </w:r>
                </w:p>
              </w:tc>
              <w:tc>
                <w:tcPr>
                  <w:tcW w:w="1755" w:type="dxa"/>
                  <w:vAlign w:val="center"/>
                </w:tcPr>
                <w:p w:rsidR="00771308" w:rsidRPr="00DD4135" w:rsidRDefault="00771308" w:rsidP="0093130C">
                  <w:pPr>
                    <w:jc w:val="center"/>
                    <w:rPr>
                      <w:rFonts w:ascii="Arial" w:hAnsi="Arial" w:cs="Arial"/>
                      <w:sz w:val="24"/>
                      <w:szCs w:val="24"/>
                    </w:rPr>
                  </w:pPr>
                  <w:r w:rsidRPr="00DD4135">
                    <w:rPr>
                      <w:rFonts w:ascii="Arial" w:hAnsi="Arial" w:cs="Arial"/>
                      <w:sz w:val="24"/>
                      <w:szCs w:val="24"/>
                    </w:rPr>
                    <w:t>62 (9.3)</w:t>
                  </w:r>
                </w:p>
              </w:tc>
              <w:tc>
                <w:tcPr>
                  <w:tcW w:w="2005" w:type="dxa"/>
                  <w:vAlign w:val="center"/>
                </w:tcPr>
                <w:p w:rsidR="00771308" w:rsidRPr="009E4B71" w:rsidRDefault="00771308" w:rsidP="0093130C">
                  <w:pPr>
                    <w:jc w:val="center"/>
                    <w:rPr>
                      <w:rFonts w:ascii="Arial" w:hAnsi="Arial" w:cs="Arial"/>
                      <w:sz w:val="24"/>
                      <w:szCs w:val="24"/>
                    </w:rPr>
                  </w:pPr>
                  <w:r w:rsidRPr="009E4B71">
                    <w:rPr>
                      <w:rFonts w:ascii="Arial" w:hAnsi="Arial" w:cs="Arial"/>
                      <w:sz w:val="24"/>
                      <w:szCs w:val="24"/>
                    </w:rPr>
                    <w:t>337 (13.3)</w:t>
                  </w:r>
                </w:p>
              </w:tc>
              <w:tc>
                <w:tcPr>
                  <w:tcW w:w="951" w:type="dxa"/>
                  <w:vAlign w:val="center"/>
                </w:tcPr>
                <w:p w:rsidR="00771308" w:rsidRPr="009E4B71" w:rsidRDefault="00771308" w:rsidP="0093130C">
                  <w:pPr>
                    <w:jc w:val="center"/>
                    <w:rPr>
                      <w:rFonts w:ascii="Arial" w:hAnsi="Arial" w:cs="Arial"/>
                      <w:sz w:val="24"/>
                      <w:szCs w:val="24"/>
                    </w:rPr>
                  </w:pPr>
                  <w:r w:rsidRPr="009E4B71">
                    <w:rPr>
                      <w:rFonts w:ascii="Arial" w:hAnsi="Arial" w:cs="Arial"/>
                      <w:sz w:val="24"/>
                      <w:szCs w:val="24"/>
                    </w:rPr>
                    <w:t>8.116</w:t>
                  </w:r>
                </w:p>
              </w:tc>
              <w:tc>
                <w:tcPr>
                  <w:tcW w:w="443" w:type="dxa"/>
                  <w:vAlign w:val="center"/>
                </w:tcPr>
                <w:p w:rsidR="00771308" w:rsidRPr="009E4B71" w:rsidRDefault="00771308" w:rsidP="0093130C">
                  <w:pPr>
                    <w:jc w:val="center"/>
                    <w:rPr>
                      <w:rFonts w:ascii="Arial" w:hAnsi="Arial" w:cs="Arial"/>
                      <w:sz w:val="24"/>
                      <w:szCs w:val="24"/>
                    </w:rPr>
                  </w:pPr>
                  <w:r w:rsidRPr="009E4B71">
                    <w:rPr>
                      <w:rFonts w:ascii="Arial" w:hAnsi="Arial" w:cs="Arial"/>
                      <w:sz w:val="24"/>
                      <w:szCs w:val="24"/>
                    </w:rPr>
                    <w:t>1</w:t>
                  </w:r>
                </w:p>
              </w:tc>
              <w:tc>
                <w:tcPr>
                  <w:tcW w:w="1230" w:type="dxa"/>
                  <w:shd w:val="clear" w:color="auto" w:fill="F2DBDB" w:themeFill="accent2" w:themeFillTint="33"/>
                  <w:vAlign w:val="center"/>
                </w:tcPr>
                <w:p w:rsidR="00771308" w:rsidRPr="009E4B71" w:rsidRDefault="00771308" w:rsidP="0093130C">
                  <w:pPr>
                    <w:jc w:val="center"/>
                    <w:rPr>
                      <w:rFonts w:ascii="Arial" w:hAnsi="Arial" w:cs="Arial"/>
                      <w:sz w:val="24"/>
                      <w:szCs w:val="24"/>
                    </w:rPr>
                  </w:pPr>
                  <w:r w:rsidRPr="009E4B71">
                    <w:rPr>
                      <w:rFonts w:ascii="Arial" w:hAnsi="Arial" w:cs="Arial"/>
                      <w:sz w:val="24"/>
                      <w:szCs w:val="24"/>
                    </w:rPr>
                    <w:t>0.004</w:t>
                  </w:r>
                </w:p>
              </w:tc>
            </w:tr>
            <w:tr w:rsidR="00771308" w:rsidRPr="009E4B71" w:rsidTr="00771308">
              <w:trPr>
                <w:trHeight w:val="318"/>
              </w:trPr>
              <w:tc>
                <w:tcPr>
                  <w:tcW w:w="2495" w:type="dxa"/>
                  <w:vAlign w:val="center"/>
                </w:tcPr>
                <w:p w:rsidR="00771308" w:rsidRPr="009E4B71" w:rsidRDefault="00771308" w:rsidP="0093130C">
                  <w:pPr>
                    <w:rPr>
                      <w:rFonts w:ascii="Arial" w:hAnsi="Arial" w:cs="Arial"/>
                      <w:sz w:val="24"/>
                      <w:szCs w:val="24"/>
                    </w:rPr>
                  </w:pPr>
                  <w:r>
                    <w:rPr>
                      <w:rFonts w:ascii="Arial" w:hAnsi="Arial" w:cs="Arial"/>
                      <w:sz w:val="24"/>
                      <w:szCs w:val="24"/>
                    </w:rPr>
                    <w:lastRenderedPageBreak/>
                    <w:t xml:space="preserve">     In </w:t>
                  </w:r>
                  <w:r w:rsidRPr="009E4B71">
                    <w:rPr>
                      <w:rFonts w:ascii="Arial" w:hAnsi="Arial" w:cs="Arial"/>
                      <w:sz w:val="24"/>
                      <w:szCs w:val="24"/>
                    </w:rPr>
                    <w:t>household</w:t>
                  </w:r>
                </w:p>
              </w:tc>
              <w:tc>
                <w:tcPr>
                  <w:tcW w:w="1755" w:type="dxa"/>
                  <w:vAlign w:val="center"/>
                </w:tcPr>
                <w:p w:rsidR="00771308" w:rsidRPr="00DD4135" w:rsidRDefault="00771308" w:rsidP="0093130C">
                  <w:pPr>
                    <w:jc w:val="center"/>
                    <w:rPr>
                      <w:rFonts w:ascii="Arial" w:hAnsi="Arial" w:cs="Arial"/>
                      <w:sz w:val="24"/>
                      <w:szCs w:val="24"/>
                    </w:rPr>
                  </w:pPr>
                  <w:r w:rsidRPr="00DD4135">
                    <w:rPr>
                      <w:rFonts w:ascii="Arial" w:hAnsi="Arial" w:cs="Arial"/>
                      <w:sz w:val="24"/>
                      <w:szCs w:val="24"/>
                    </w:rPr>
                    <w:t>164 (24.5)</w:t>
                  </w:r>
                </w:p>
              </w:tc>
              <w:tc>
                <w:tcPr>
                  <w:tcW w:w="2005" w:type="dxa"/>
                  <w:vAlign w:val="center"/>
                </w:tcPr>
                <w:p w:rsidR="00771308" w:rsidRPr="009E4B71" w:rsidRDefault="00771308" w:rsidP="0093130C">
                  <w:pPr>
                    <w:jc w:val="center"/>
                    <w:rPr>
                      <w:rFonts w:ascii="Arial" w:hAnsi="Arial" w:cs="Arial"/>
                      <w:sz w:val="24"/>
                      <w:szCs w:val="24"/>
                    </w:rPr>
                  </w:pPr>
                  <w:r w:rsidRPr="009E4B71">
                    <w:rPr>
                      <w:rFonts w:ascii="Arial" w:hAnsi="Arial" w:cs="Arial"/>
                      <w:sz w:val="24"/>
                      <w:szCs w:val="24"/>
                    </w:rPr>
                    <w:t>689 (27.3)</w:t>
                  </w:r>
                </w:p>
              </w:tc>
              <w:tc>
                <w:tcPr>
                  <w:tcW w:w="951" w:type="dxa"/>
                  <w:vAlign w:val="center"/>
                </w:tcPr>
                <w:p w:rsidR="00771308" w:rsidRPr="009E4B71" w:rsidRDefault="00771308" w:rsidP="0093130C">
                  <w:pPr>
                    <w:jc w:val="center"/>
                    <w:rPr>
                      <w:rFonts w:ascii="Arial" w:hAnsi="Arial" w:cs="Arial"/>
                      <w:sz w:val="24"/>
                      <w:szCs w:val="24"/>
                    </w:rPr>
                  </w:pPr>
                  <w:r w:rsidRPr="009E4B71">
                    <w:rPr>
                      <w:rFonts w:ascii="Arial" w:hAnsi="Arial" w:cs="Arial"/>
                      <w:sz w:val="24"/>
                      <w:szCs w:val="24"/>
                    </w:rPr>
                    <w:t>2.120</w:t>
                  </w:r>
                </w:p>
              </w:tc>
              <w:tc>
                <w:tcPr>
                  <w:tcW w:w="443" w:type="dxa"/>
                  <w:vAlign w:val="center"/>
                </w:tcPr>
                <w:p w:rsidR="00771308" w:rsidRPr="009E4B71" w:rsidRDefault="00771308" w:rsidP="0093130C">
                  <w:pPr>
                    <w:jc w:val="center"/>
                    <w:rPr>
                      <w:rFonts w:ascii="Arial" w:hAnsi="Arial" w:cs="Arial"/>
                      <w:sz w:val="24"/>
                      <w:szCs w:val="24"/>
                    </w:rPr>
                  </w:pPr>
                  <w:r w:rsidRPr="009E4B71">
                    <w:rPr>
                      <w:rFonts w:ascii="Arial" w:hAnsi="Arial" w:cs="Arial"/>
                      <w:sz w:val="24"/>
                      <w:szCs w:val="24"/>
                    </w:rPr>
                    <w:t>1</w:t>
                  </w:r>
                </w:p>
              </w:tc>
              <w:tc>
                <w:tcPr>
                  <w:tcW w:w="1230" w:type="dxa"/>
                  <w:vAlign w:val="center"/>
                </w:tcPr>
                <w:p w:rsidR="00771308" w:rsidRPr="009E4B71" w:rsidRDefault="00771308" w:rsidP="0093130C">
                  <w:pPr>
                    <w:jc w:val="center"/>
                    <w:rPr>
                      <w:rFonts w:ascii="Arial" w:hAnsi="Arial" w:cs="Arial"/>
                      <w:sz w:val="24"/>
                      <w:szCs w:val="24"/>
                    </w:rPr>
                  </w:pPr>
                  <w:r w:rsidRPr="009E4B71">
                    <w:rPr>
                      <w:rFonts w:ascii="Arial" w:hAnsi="Arial" w:cs="Arial"/>
                      <w:sz w:val="24"/>
                      <w:szCs w:val="24"/>
                    </w:rPr>
                    <w:t>0.145</w:t>
                  </w:r>
                </w:p>
              </w:tc>
            </w:tr>
          </w:tbl>
          <w:p w:rsidR="00B32754" w:rsidRPr="00771308" w:rsidRDefault="00B32754" w:rsidP="00B32754">
            <w:pPr>
              <w:rPr>
                <w:rFonts w:ascii="Arial" w:hAnsi="Arial" w:cs="Arial"/>
                <w:b/>
                <w:sz w:val="24"/>
                <w:szCs w:val="24"/>
              </w:rPr>
            </w:pPr>
          </w:p>
          <w:p w:rsidR="00B32754" w:rsidRPr="00771308" w:rsidRDefault="00B32754" w:rsidP="00B32754">
            <w:pPr>
              <w:spacing w:line="480" w:lineRule="auto"/>
              <w:rPr>
                <w:rFonts w:ascii="Arial" w:hAnsi="Arial" w:cs="Arial"/>
                <w:sz w:val="24"/>
                <w:szCs w:val="24"/>
              </w:rPr>
            </w:pPr>
            <w:r w:rsidRPr="00771308">
              <w:rPr>
                <w:rFonts w:ascii="Arial" w:hAnsi="Arial" w:cs="Arial"/>
                <w:b/>
                <w:sz w:val="24"/>
                <w:szCs w:val="24"/>
              </w:rPr>
              <w:t>Table 2.</w:t>
            </w:r>
            <w:r w:rsidRPr="00771308">
              <w:rPr>
                <w:rFonts w:ascii="Arial" w:hAnsi="Arial" w:cs="Arial"/>
                <w:sz w:val="24"/>
                <w:szCs w:val="24"/>
              </w:rPr>
              <w:t xml:space="preserve"> </w:t>
            </w:r>
            <w:r w:rsidRPr="00771308">
              <w:rPr>
                <w:rFonts w:ascii="Arial" w:hAnsi="Arial" w:cs="Arial"/>
                <w:b/>
                <w:sz w:val="24"/>
                <w:szCs w:val="24"/>
              </w:rPr>
              <w:t>Feeding patterns</w:t>
            </w:r>
          </w:p>
          <w:tbl>
            <w:tblPr>
              <w:tblStyle w:val="TableGrid"/>
              <w:tblW w:w="4906" w:type="pct"/>
              <w:jc w:val="center"/>
              <w:tblLook w:val="04A0" w:firstRow="1" w:lastRow="0" w:firstColumn="1" w:lastColumn="0" w:noHBand="0" w:noVBand="1"/>
            </w:tblPr>
            <w:tblGrid>
              <w:gridCol w:w="2963"/>
              <w:gridCol w:w="1450"/>
              <w:gridCol w:w="1584"/>
              <w:gridCol w:w="955"/>
              <w:gridCol w:w="578"/>
              <w:gridCol w:w="1195"/>
            </w:tblGrid>
            <w:tr w:rsidR="00B32754" w:rsidRPr="00771308" w:rsidTr="008133C9">
              <w:trPr>
                <w:jc w:val="center"/>
              </w:trPr>
              <w:tc>
                <w:tcPr>
                  <w:tcW w:w="1698" w:type="pct"/>
                  <w:vAlign w:val="center"/>
                </w:tcPr>
                <w:p w:rsidR="00B32754" w:rsidRPr="00771308" w:rsidRDefault="00B32754" w:rsidP="008133C9">
                  <w:pPr>
                    <w:rPr>
                      <w:rFonts w:ascii="Arial" w:hAnsi="Arial" w:cs="Arial"/>
                      <w:sz w:val="24"/>
                      <w:szCs w:val="24"/>
                    </w:rPr>
                  </w:pPr>
                </w:p>
              </w:tc>
              <w:tc>
                <w:tcPr>
                  <w:tcW w:w="831" w:type="pct"/>
                  <w:vAlign w:val="center"/>
                </w:tcPr>
                <w:p w:rsidR="00B32754" w:rsidRPr="00771308" w:rsidRDefault="00B32754" w:rsidP="008133C9">
                  <w:pPr>
                    <w:jc w:val="center"/>
                    <w:rPr>
                      <w:rFonts w:ascii="Arial" w:hAnsi="Arial" w:cs="Arial"/>
                      <w:b/>
                      <w:sz w:val="24"/>
                      <w:szCs w:val="24"/>
                    </w:rPr>
                  </w:pPr>
                  <w:r w:rsidRPr="00771308">
                    <w:rPr>
                      <w:rFonts w:ascii="Arial" w:hAnsi="Arial" w:cs="Arial"/>
                      <w:b/>
                      <w:sz w:val="24"/>
                      <w:szCs w:val="24"/>
                    </w:rPr>
                    <w:t>Term</w:t>
                  </w:r>
                </w:p>
              </w:tc>
              <w:tc>
                <w:tcPr>
                  <w:tcW w:w="908" w:type="pct"/>
                  <w:vAlign w:val="center"/>
                </w:tcPr>
                <w:p w:rsidR="00B32754" w:rsidRPr="00771308" w:rsidRDefault="00B32754" w:rsidP="008133C9">
                  <w:pPr>
                    <w:jc w:val="center"/>
                    <w:rPr>
                      <w:rFonts w:ascii="Arial" w:hAnsi="Arial" w:cs="Arial"/>
                      <w:b/>
                      <w:sz w:val="24"/>
                      <w:szCs w:val="24"/>
                    </w:rPr>
                  </w:pPr>
                  <w:r w:rsidRPr="00771308">
                    <w:rPr>
                      <w:rFonts w:ascii="Arial" w:hAnsi="Arial" w:cs="Arial"/>
                      <w:b/>
                      <w:sz w:val="24"/>
                      <w:szCs w:val="24"/>
                    </w:rPr>
                    <w:t>Preterm</w:t>
                  </w:r>
                </w:p>
              </w:tc>
              <w:tc>
                <w:tcPr>
                  <w:tcW w:w="547" w:type="pct"/>
                  <w:vAlign w:val="center"/>
                </w:tcPr>
                <w:p w:rsidR="00B32754" w:rsidRPr="00771308" w:rsidRDefault="00B32754" w:rsidP="008133C9">
                  <w:pPr>
                    <w:jc w:val="center"/>
                    <w:rPr>
                      <w:rFonts w:ascii="Arial" w:hAnsi="Arial" w:cs="Arial"/>
                      <w:b/>
                      <w:sz w:val="24"/>
                      <w:szCs w:val="24"/>
                    </w:rPr>
                  </w:pPr>
                  <w:r w:rsidRPr="00771308">
                    <w:rPr>
                      <w:rFonts w:ascii="Arial" w:hAnsi="Arial" w:cs="Arial"/>
                      <w:b/>
                      <w:sz w:val="24"/>
                      <w:szCs w:val="24"/>
                    </w:rPr>
                    <w:t>χ2</w:t>
                  </w:r>
                </w:p>
              </w:tc>
              <w:tc>
                <w:tcPr>
                  <w:tcW w:w="331" w:type="pct"/>
                  <w:vAlign w:val="center"/>
                </w:tcPr>
                <w:p w:rsidR="00B32754" w:rsidRPr="00771308" w:rsidRDefault="00B32754" w:rsidP="008133C9">
                  <w:pPr>
                    <w:jc w:val="center"/>
                    <w:rPr>
                      <w:rFonts w:ascii="Arial" w:hAnsi="Arial" w:cs="Arial"/>
                      <w:b/>
                      <w:sz w:val="24"/>
                      <w:szCs w:val="24"/>
                    </w:rPr>
                  </w:pPr>
                  <w:proofErr w:type="spellStart"/>
                  <w:r w:rsidRPr="00771308">
                    <w:rPr>
                      <w:rFonts w:ascii="Arial" w:hAnsi="Arial" w:cs="Arial"/>
                      <w:b/>
                      <w:sz w:val="24"/>
                      <w:szCs w:val="24"/>
                    </w:rPr>
                    <w:t>df</w:t>
                  </w:r>
                  <w:proofErr w:type="spellEnd"/>
                </w:p>
              </w:tc>
              <w:tc>
                <w:tcPr>
                  <w:tcW w:w="685" w:type="pct"/>
                  <w:vAlign w:val="center"/>
                </w:tcPr>
                <w:p w:rsidR="00B32754" w:rsidRPr="00771308" w:rsidRDefault="00B32754" w:rsidP="008133C9">
                  <w:pPr>
                    <w:jc w:val="center"/>
                    <w:rPr>
                      <w:rFonts w:ascii="Arial" w:hAnsi="Arial" w:cs="Arial"/>
                      <w:b/>
                      <w:sz w:val="24"/>
                      <w:szCs w:val="24"/>
                    </w:rPr>
                  </w:pPr>
                  <w:r w:rsidRPr="00771308">
                    <w:rPr>
                      <w:rFonts w:ascii="Arial" w:hAnsi="Arial" w:cs="Arial"/>
                      <w:b/>
                      <w:sz w:val="24"/>
                      <w:szCs w:val="24"/>
                    </w:rPr>
                    <w:t>p-value</w:t>
                  </w:r>
                </w:p>
              </w:tc>
            </w:tr>
            <w:tr w:rsidR="00B32754" w:rsidRPr="00771308" w:rsidTr="008133C9">
              <w:trPr>
                <w:jc w:val="center"/>
              </w:trPr>
              <w:tc>
                <w:tcPr>
                  <w:tcW w:w="1698" w:type="pct"/>
                  <w:vAlign w:val="center"/>
                </w:tcPr>
                <w:p w:rsidR="00B32754" w:rsidRPr="00771308" w:rsidRDefault="00B32754" w:rsidP="008133C9">
                  <w:pPr>
                    <w:rPr>
                      <w:rFonts w:ascii="Arial" w:hAnsi="Arial" w:cs="Arial"/>
                      <w:sz w:val="24"/>
                      <w:szCs w:val="24"/>
                    </w:rPr>
                  </w:pPr>
                  <w:r w:rsidRPr="00771308">
                    <w:rPr>
                      <w:rFonts w:ascii="Arial" w:hAnsi="Arial" w:cs="Arial"/>
                      <w:sz w:val="24"/>
                      <w:szCs w:val="24"/>
                    </w:rPr>
                    <w:t xml:space="preserve">Exclusive breastfeeding </w:t>
                  </w:r>
                </w:p>
              </w:tc>
              <w:tc>
                <w:tcPr>
                  <w:tcW w:w="831" w:type="pct"/>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233 (36.0)</w:t>
                  </w:r>
                </w:p>
              </w:tc>
              <w:tc>
                <w:tcPr>
                  <w:tcW w:w="908" w:type="pct"/>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634 (26.9)</w:t>
                  </w:r>
                </w:p>
              </w:tc>
              <w:tc>
                <w:tcPr>
                  <w:tcW w:w="547" w:type="pct"/>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20.480</w:t>
                  </w:r>
                </w:p>
              </w:tc>
              <w:tc>
                <w:tcPr>
                  <w:tcW w:w="331" w:type="pct"/>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w:t>
                  </w:r>
                </w:p>
              </w:tc>
              <w:tc>
                <w:tcPr>
                  <w:tcW w:w="685" w:type="pct"/>
                  <w:shd w:val="clear" w:color="auto" w:fill="F2DBDB" w:themeFill="accent2" w:themeFillTint="33"/>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&lt;0.0005</w:t>
                  </w:r>
                </w:p>
              </w:tc>
            </w:tr>
            <w:tr w:rsidR="00B32754" w:rsidRPr="00771308" w:rsidTr="008133C9">
              <w:trPr>
                <w:jc w:val="center"/>
              </w:trPr>
              <w:tc>
                <w:tcPr>
                  <w:tcW w:w="1698" w:type="pct"/>
                  <w:vAlign w:val="center"/>
                </w:tcPr>
                <w:p w:rsidR="00B32754" w:rsidRPr="00771308" w:rsidRDefault="00B32754" w:rsidP="008133C9">
                  <w:pPr>
                    <w:rPr>
                      <w:rFonts w:ascii="Arial" w:hAnsi="Arial" w:cs="Arial"/>
                      <w:sz w:val="24"/>
                      <w:szCs w:val="24"/>
                    </w:rPr>
                  </w:pPr>
                  <w:r w:rsidRPr="00771308">
                    <w:rPr>
                      <w:rFonts w:ascii="Arial" w:hAnsi="Arial" w:cs="Arial"/>
                      <w:sz w:val="24"/>
                      <w:szCs w:val="24"/>
                    </w:rPr>
                    <w:t xml:space="preserve">Exclusive formula </w:t>
                  </w:r>
                </w:p>
              </w:tc>
              <w:tc>
                <w:tcPr>
                  <w:tcW w:w="831" w:type="pct"/>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165 (25.5)</w:t>
                  </w:r>
                </w:p>
              </w:tc>
              <w:tc>
                <w:tcPr>
                  <w:tcW w:w="908" w:type="pct"/>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635 (27.0)</w:t>
                  </w:r>
                </w:p>
              </w:tc>
              <w:tc>
                <w:tcPr>
                  <w:tcW w:w="547" w:type="pct"/>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0.546</w:t>
                  </w:r>
                </w:p>
              </w:tc>
              <w:tc>
                <w:tcPr>
                  <w:tcW w:w="331" w:type="pct"/>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w:t>
                  </w:r>
                </w:p>
              </w:tc>
              <w:tc>
                <w:tcPr>
                  <w:tcW w:w="685" w:type="pct"/>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0.460</w:t>
                  </w:r>
                </w:p>
              </w:tc>
            </w:tr>
            <w:tr w:rsidR="00B32754" w:rsidRPr="00771308" w:rsidTr="008133C9">
              <w:trPr>
                <w:jc w:val="center"/>
              </w:trPr>
              <w:tc>
                <w:tcPr>
                  <w:tcW w:w="1698" w:type="pct"/>
                  <w:vAlign w:val="center"/>
                </w:tcPr>
                <w:p w:rsidR="00B32754" w:rsidRPr="00771308" w:rsidRDefault="00B32754" w:rsidP="008133C9">
                  <w:pPr>
                    <w:rPr>
                      <w:rFonts w:ascii="Arial" w:hAnsi="Arial" w:cs="Arial"/>
                      <w:sz w:val="24"/>
                      <w:szCs w:val="24"/>
                    </w:rPr>
                  </w:pPr>
                  <w:r w:rsidRPr="00771308">
                    <w:rPr>
                      <w:rFonts w:ascii="Arial" w:hAnsi="Arial" w:cs="Arial"/>
                      <w:sz w:val="24"/>
                      <w:szCs w:val="24"/>
                    </w:rPr>
                    <w:t>Both</w:t>
                  </w:r>
                </w:p>
              </w:tc>
              <w:tc>
                <w:tcPr>
                  <w:tcW w:w="831" w:type="pct"/>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248 (38.3)</w:t>
                  </w:r>
                </w:p>
              </w:tc>
              <w:tc>
                <w:tcPr>
                  <w:tcW w:w="908" w:type="pct"/>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1070 (45.4)</w:t>
                  </w:r>
                </w:p>
              </w:tc>
              <w:tc>
                <w:tcPr>
                  <w:tcW w:w="547" w:type="pct"/>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10.347</w:t>
                  </w:r>
                </w:p>
              </w:tc>
              <w:tc>
                <w:tcPr>
                  <w:tcW w:w="331" w:type="pct"/>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w:t>
                  </w:r>
                </w:p>
              </w:tc>
              <w:tc>
                <w:tcPr>
                  <w:tcW w:w="685" w:type="pct"/>
                  <w:shd w:val="clear" w:color="auto" w:fill="F2DBDB" w:themeFill="accent2" w:themeFillTint="33"/>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0.001</w:t>
                  </w:r>
                </w:p>
              </w:tc>
            </w:tr>
          </w:tbl>
          <w:p w:rsidR="00B32754" w:rsidRPr="00771308" w:rsidRDefault="00B32754" w:rsidP="00B32754">
            <w:pPr>
              <w:widowControl w:val="0"/>
              <w:autoSpaceDE w:val="0"/>
              <w:autoSpaceDN w:val="0"/>
              <w:adjustRightInd w:val="0"/>
              <w:spacing w:after="240"/>
              <w:rPr>
                <w:rFonts w:ascii="Arial" w:hAnsi="Arial" w:cs="Arial"/>
                <w:b/>
                <w:sz w:val="24"/>
                <w:szCs w:val="24"/>
              </w:rPr>
            </w:pPr>
          </w:p>
          <w:p w:rsidR="00B32754" w:rsidRPr="00771308" w:rsidRDefault="00B32754" w:rsidP="00B32754">
            <w:pPr>
              <w:widowControl w:val="0"/>
              <w:autoSpaceDE w:val="0"/>
              <w:autoSpaceDN w:val="0"/>
              <w:adjustRightInd w:val="0"/>
              <w:spacing w:after="240"/>
              <w:rPr>
                <w:rFonts w:ascii="Arial" w:hAnsi="Arial" w:cs="Arial"/>
                <w:b/>
                <w:sz w:val="24"/>
                <w:szCs w:val="24"/>
              </w:rPr>
            </w:pPr>
            <w:r w:rsidRPr="00771308">
              <w:rPr>
                <w:rFonts w:ascii="Arial" w:hAnsi="Arial" w:cs="Arial"/>
                <w:b/>
                <w:sz w:val="24"/>
                <w:szCs w:val="24"/>
              </w:rPr>
              <w:t>Table 3. Sleeping surface</w:t>
            </w:r>
          </w:p>
          <w:tbl>
            <w:tblPr>
              <w:tblStyle w:val="TableGrid"/>
              <w:tblW w:w="8892" w:type="dxa"/>
              <w:jc w:val="center"/>
              <w:tblLook w:val="04A0" w:firstRow="1" w:lastRow="0" w:firstColumn="1" w:lastColumn="0" w:noHBand="0" w:noVBand="1"/>
            </w:tblPr>
            <w:tblGrid>
              <w:gridCol w:w="1303"/>
              <w:gridCol w:w="1471"/>
              <w:gridCol w:w="1698"/>
              <w:gridCol w:w="1857"/>
              <w:gridCol w:w="974"/>
              <w:gridCol w:w="443"/>
              <w:gridCol w:w="1146"/>
            </w:tblGrid>
            <w:tr w:rsidR="00B32754" w:rsidRPr="00771308" w:rsidTr="008133C9">
              <w:trPr>
                <w:jc w:val="center"/>
              </w:trPr>
              <w:tc>
                <w:tcPr>
                  <w:tcW w:w="2774" w:type="dxa"/>
                  <w:gridSpan w:val="2"/>
                </w:tcPr>
                <w:p w:rsidR="00B32754" w:rsidRPr="00771308" w:rsidRDefault="00B32754" w:rsidP="008133C9">
                  <w:pPr>
                    <w:rPr>
                      <w:rFonts w:ascii="Arial" w:hAnsi="Arial" w:cs="Arial"/>
                      <w:sz w:val="24"/>
                      <w:szCs w:val="24"/>
                    </w:rPr>
                  </w:pPr>
                </w:p>
              </w:tc>
              <w:tc>
                <w:tcPr>
                  <w:tcW w:w="1698" w:type="dxa"/>
                  <w:vAlign w:val="center"/>
                </w:tcPr>
                <w:p w:rsidR="00B32754" w:rsidRPr="00771308" w:rsidRDefault="00B32754" w:rsidP="008133C9">
                  <w:pPr>
                    <w:jc w:val="center"/>
                    <w:rPr>
                      <w:rFonts w:ascii="Arial" w:hAnsi="Arial" w:cs="Arial"/>
                      <w:b/>
                      <w:sz w:val="24"/>
                      <w:szCs w:val="24"/>
                    </w:rPr>
                  </w:pPr>
                  <w:r w:rsidRPr="00771308">
                    <w:rPr>
                      <w:rFonts w:ascii="Arial" w:hAnsi="Arial" w:cs="Arial"/>
                      <w:b/>
                      <w:sz w:val="24"/>
                      <w:szCs w:val="24"/>
                    </w:rPr>
                    <w:t>Term</w:t>
                  </w:r>
                </w:p>
              </w:tc>
              <w:tc>
                <w:tcPr>
                  <w:tcW w:w="1857" w:type="dxa"/>
                  <w:vAlign w:val="center"/>
                </w:tcPr>
                <w:p w:rsidR="00B32754" w:rsidRPr="00771308" w:rsidRDefault="00B32754" w:rsidP="008133C9">
                  <w:pPr>
                    <w:jc w:val="center"/>
                    <w:rPr>
                      <w:rFonts w:ascii="Arial" w:hAnsi="Arial" w:cs="Arial"/>
                      <w:b/>
                      <w:sz w:val="24"/>
                      <w:szCs w:val="24"/>
                    </w:rPr>
                  </w:pPr>
                  <w:r w:rsidRPr="00771308">
                    <w:rPr>
                      <w:rFonts w:ascii="Arial" w:hAnsi="Arial" w:cs="Arial"/>
                      <w:b/>
                      <w:sz w:val="24"/>
                      <w:szCs w:val="24"/>
                    </w:rPr>
                    <w:t>Preterm</w:t>
                  </w:r>
                </w:p>
              </w:tc>
              <w:tc>
                <w:tcPr>
                  <w:tcW w:w="974" w:type="dxa"/>
                  <w:vAlign w:val="center"/>
                </w:tcPr>
                <w:p w:rsidR="00B32754" w:rsidRPr="00771308" w:rsidRDefault="00B32754" w:rsidP="008133C9">
                  <w:pPr>
                    <w:jc w:val="center"/>
                    <w:rPr>
                      <w:rFonts w:ascii="Arial" w:hAnsi="Arial" w:cs="Arial"/>
                      <w:b/>
                      <w:sz w:val="24"/>
                      <w:szCs w:val="24"/>
                    </w:rPr>
                  </w:pPr>
                  <w:r w:rsidRPr="00771308">
                    <w:rPr>
                      <w:rFonts w:ascii="Arial" w:hAnsi="Arial" w:cs="Arial"/>
                      <w:b/>
                      <w:sz w:val="24"/>
                      <w:szCs w:val="24"/>
                    </w:rPr>
                    <w:t>χ2</w:t>
                  </w:r>
                </w:p>
              </w:tc>
              <w:tc>
                <w:tcPr>
                  <w:tcW w:w="443" w:type="dxa"/>
                  <w:vAlign w:val="center"/>
                </w:tcPr>
                <w:p w:rsidR="00B32754" w:rsidRPr="00771308" w:rsidRDefault="00B32754" w:rsidP="008133C9">
                  <w:pPr>
                    <w:jc w:val="center"/>
                    <w:rPr>
                      <w:rFonts w:ascii="Arial" w:hAnsi="Arial" w:cs="Arial"/>
                      <w:b/>
                      <w:sz w:val="24"/>
                      <w:szCs w:val="24"/>
                    </w:rPr>
                  </w:pPr>
                  <w:proofErr w:type="spellStart"/>
                  <w:r w:rsidRPr="00771308">
                    <w:rPr>
                      <w:rFonts w:ascii="Arial" w:hAnsi="Arial" w:cs="Arial"/>
                      <w:b/>
                      <w:sz w:val="24"/>
                      <w:szCs w:val="24"/>
                    </w:rPr>
                    <w:t>df</w:t>
                  </w:r>
                  <w:proofErr w:type="spellEnd"/>
                </w:p>
              </w:tc>
              <w:tc>
                <w:tcPr>
                  <w:tcW w:w="1146" w:type="dxa"/>
                  <w:vAlign w:val="center"/>
                </w:tcPr>
                <w:p w:rsidR="00B32754" w:rsidRPr="00771308" w:rsidRDefault="00B32754" w:rsidP="008133C9">
                  <w:pPr>
                    <w:jc w:val="center"/>
                    <w:rPr>
                      <w:rFonts w:ascii="Arial" w:hAnsi="Arial" w:cs="Arial"/>
                      <w:b/>
                      <w:sz w:val="24"/>
                      <w:szCs w:val="24"/>
                    </w:rPr>
                  </w:pPr>
                  <w:r w:rsidRPr="00771308">
                    <w:rPr>
                      <w:rFonts w:ascii="Arial" w:hAnsi="Arial" w:cs="Arial"/>
                      <w:b/>
                      <w:sz w:val="24"/>
                      <w:szCs w:val="24"/>
                    </w:rPr>
                    <w:t>p-value</w:t>
                  </w:r>
                </w:p>
              </w:tc>
            </w:tr>
            <w:tr w:rsidR="00B32754" w:rsidRPr="00771308" w:rsidTr="008133C9">
              <w:trPr>
                <w:trHeight w:val="539"/>
                <w:jc w:val="center"/>
              </w:trPr>
              <w:tc>
                <w:tcPr>
                  <w:tcW w:w="8892" w:type="dxa"/>
                  <w:gridSpan w:val="7"/>
                  <w:vAlign w:val="center"/>
                </w:tcPr>
                <w:p w:rsidR="00B32754" w:rsidRPr="00771308" w:rsidRDefault="00B32754" w:rsidP="008133C9">
                  <w:pPr>
                    <w:rPr>
                      <w:rFonts w:ascii="Arial" w:hAnsi="Arial" w:cs="Arial"/>
                      <w:b/>
                      <w:sz w:val="24"/>
                      <w:szCs w:val="24"/>
                    </w:rPr>
                  </w:pPr>
                  <w:r w:rsidRPr="00771308">
                    <w:rPr>
                      <w:rFonts w:ascii="Arial" w:hAnsi="Arial" w:cs="Arial"/>
                      <w:b/>
                      <w:sz w:val="24"/>
                      <w:szCs w:val="24"/>
                    </w:rPr>
                    <w:t>Enrolment</w:t>
                  </w:r>
                </w:p>
              </w:tc>
            </w:tr>
            <w:tr w:rsidR="00B32754" w:rsidRPr="00771308" w:rsidTr="008133C9">
              <w:trPr>
                <w:jc w:val="center"/>
              </w:trPr>
              <w:tc>
                <w:tcPr>
                  <w:tcW w:w="1303" w:type="dxa"/>
                  <w:vMerge w:val="restart"/>
                </w:tcPr>
                <w:p w:rsidR="00B32754" w:rsidRPr="00771308" w:rsidRDefault="00B32754" w:rsidP="008133C9">
                  <w:pPr>
                    <w:rPr>
                      <w:rFonts w:ascii="Arial" w:hAnsi="Arial" w:cs="Arial"/>
                      <w:sz w:val="24"/>
                      <w:szCs w:val="24"/>
                    </w:rPr>
                  </w:pPr>
                  <w:r w:rsidRPr="00771308">
                    <w:rPr>
                      <w:rFonts w:ascii="Arial" w:hAnsi="Arial" w:cs="Arial"/>
                      <w:sz w:val="24"/>
                      <w:szCs w:val="24"/>
                    </w:rPr>
                    <w:t>Bed Type</w:t>
                  </w:r>
                </w:p>
              </w:tc>
              <w:tc>
                <w:tcPr>
                  <w:tcW w:w="1471" w:type="dxa"/>
                  <w:vAlign w:val="center"/>
                </w:tcPr>
                <w:p w:rsidR="00B32754" w:rsidRPr="00771308" w:rsidRDefault="00B32754" w:rsidP="008133C9">
                  <w:pPr>
                    <w:rPr>
                      <w:rFonts w:ascii="Arial" w:hAnsi="Arial" w:cs="Arial"/>
                      <w:sz w:val="24"/>
                      <w:szCs w:val="24"/>
                    </w:rPr>
                  </w:pPr>
                  <w:r w:rsidRPr="00771308">
                    <w:rPr>
                      <w:rFonts w:ascii="Arial" w:hAnsi="Arial" w:cs="Arial"/>
                      <w:sz w:val="24"/>
                      <w:szCs w:val="24"/>
                    </w:rPr>
                    <w:t>Bassinette</w:t>
                  </w:r>
                </w:p>
              </w:tc>
              <w:tc>
                <w:tcPr>
                  <w:tcW w:w="1698"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150 (27.7)</w:t>
                  </w:r>
                </w:p>
              </w:tc>
              <w:tc>
                <w:tcPr>
                  <w:tcW w:w="1857"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767 (37.6)</w:t>
                  </w:r>
                </w:p>
              </w:tc>
              <w:tc>
                <w:tcPr>
                  <w:tcW w:w="974"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18.411</w:t>
                  </w:r>
                </w:p>
              </w:tc>
              <w:tc>
                <w:tcPr>
                  <w:tcW w:w="443"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w:t>
                  </w:r>
                </w:p>
              </w:tc>
              <w:tc>
                <w:tcPr>
                  <w:tcW w:w="1146" w:type="dxa"/>
                  <w:shd w:val="clear" w:color="auto" w:fill="F2DBDB" w:themeFill="accent2" w:themeFillTint="33"/>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&lt;0.0005</w:t>
                  </w:r>
                </w:p>
              </w:tc>
            </w:tr>
            <w:tr w:rsidR="00B32754" w:rsidRPr="00771308" w:rsidTr="008133C9">
              <w:trPr>
                <w:jc w:val="center"/>
              </w:trPr>
              <w:tc>
                <w:tcPr>
                  <w:tcW w:w="1303" w:type="dxa"/>
                  <w:vMerge/>
                </w:tcPr>
                <w:p w:rsidR="00B32754" w:rsidRPr="00771308" w:rsidRDefault="00B32754" w:rsidP="008133C9">
                  <w:pPr>
                    <w:rPr>
                      <w:rFonts w:ascii="Arial" w:hAnsi="Arial" w:cs="Arial"/>
                      <w:sz w:val="24"/>
                      <w:szCs w:val="24"/>
                    </w:rPr>
                  </w:pPr>
                </w:p>
              </w:tc>
              <w:tc>
                <w:tcPr>
                  <w:tcW w:w="1471" w:type="dxa"/>
                  <w:vAlign w:val="center"/>
                </w:tcPr>
                <w:p w:rsidR="00B32754" w:rsidRPr="00771308" w:rsidRDefault="00B32754" w:rsidP="008133C9">
                  <w:pPr>
                    <w:rPr>
                      <w:rFonts w:ascii="Arial" w:hAnsi="Arial" w:cs="Arial"/>
                      <w:sz w:val="24"/>
                      <w:szCs w:val="24"/>
                    </w:rPr>
                  </w:pPr>
                  <w:r w:rsidRPr="00771308">
                    <w:rPr>
                      <w:rFonts w:ascii="Arial" w:hAnsi="Arial" w:cs="Arial"/>
                      <w:sz w:val="24"/>
                      <w:szCs w:val="24"/>
                    </w:rPr>
                    <w:t xml:space="preserve">Crib </w:t>
                  </w:r>
                </w:p>
              </w:tc>
              <w:tc>
                <w:tcPr>
                  <w:tcW w:w="1698"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290 (53.5)</w:t>
                  </w:r>
                </w:p>
              </w:tc>
              <w:tc>
                <w:tcPr>
                  <w:tcW w:w="1857"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809 (39.7)</w:t>
                  </w:r>
                </w:p>
              </w:tc>
              <w:tc>
                <w:tcPr>
                  <w:tcW w:w="974"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33.594</w:t>
                  </w:r>
                </w:p>
              </w:tc>
              <w:tc>
                <w:tcPr>
                  <w:tcW w:w="443"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w:t>
                  </w:r>
                </w:p>
              </w:tc>
              <w:tc>
                <w:tcPr>
                  <w:tcW w:w="1146" w:type="dxa"/>
                  <w:shd w:val="clear" w:color="auto" w:fill="F2DBDB" w:themeFill="accent2" w:themeFillTint="33"/>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&lt;0.0005</w:t>
                  </w:r>
                </w:p>
              </w:tc>
            </w:tr>
            <w:tr w:rsidR="00B32754" w:rsidRPr="00771308" w:rsidTr="008133C9">
              <w:trPr>
                <w:jc w:val="center"/>
              </w:trPr>
              <w:tc>
                <w:tcPr>
                  <w:tcW w:w="1303" w:type="dxa"/>
                  <w:vMerge/>
                </w:tcPr>
                <w:p w:rsidR="00B32754" w:rsidRPr="00771308" w:rsidRDefault="00B32754" w:rsidP="008133C9">
                  <w:pPr>
                    <w:rPr>
                      <w:rFonts w:ascii="Arial" w:hAnsi="Arial" w:cs="Arial"/>
                      <w:sz w:val="24"/>
                      <w:szCs w:val="24"/>
                    </w:rPr>
                  </w:pPr>
                </w:p>
              </w:tc>
              <w:tc>
                <w:tcPr>
                  <w:tcW w:w="1471" w:type="dxa"/>
                  <w:vAlign w:val="center"/>
                </w:tcPr>
                <w:p w:rsidR="00B32754" w:rsidRPr="00771308" w:rsidRDefault="00B32754" w:rsidP="008133C9">
                  <w:pPr>
                    <w:rPr>
                      <w:rFonts w:ascii="Arial" w:hAnsi="Arial" w:cs="Arial"/>
                      <w:sz w:val="24"/>
                      <w:szCs w:val="24"/>
                    </w:rPr>
                  </w:pPr>
                  <w:r w:rsidRPr="00771308">
                    <w:rPr>
                      <w:rFonts w:ascii="Arial" w:hAnsi="Arial" w:cs="Arial"/>
                      <w:sz w:val="24"/>
                      <w:szCs w:val="24"/>
                    </w:rPr>
                    <w:t xml:space="preserve">Adult bed </w:t>
                  </w:r>
                </w:p>
              </w:tc>
              <w:tc>
                <w:tcPr>
                  <w:tcW w:w="1698"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49 (9.0)</w:t>
                  </w:r>
                </w:p>
              </w:tc>
              <w:tc>
                <w:tcPr>
                  <w:tcW w:w="1857"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136 (6.7)</w:t>
                  </w:r>
                </w:p>
              </w:tc>
              <w:tc>
                <w:tcPr>
                  <w:tcW w:w="974"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3.628</w:t>
                  </w:r>
                </w:p>
              </w:tc>
              <w:tc>
                <w:tcPr>
                  <w:tcW w:w="443"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w:t>
                  </w:r>
                </w:p>
              </w:tc>
              <w:tc>
                <w:tcPr>
                  <w:tcW w:w="1146" w:type="dxa"/>
                  <w:shd w:val="clear" w:color="auto" w:fill="auto"/>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0.057</w:t>
                  </w:r>
                </w:p>
              </w:tc>
            </w:tr>
            <w:tr w:rsidR="00B32754" w:rsidRPr="00771308" w:rsidTr="008133C9">
              <w:trPr>
                <w:jc w:val="center"/>
              </w:trPr>
              <w:tc>
                <w:tcPr>
                  <w:tcW w:w="1303" w:type="dxa"/>
                  <w:vMerge w:val="restart"/>
                </w:tcPr>
                <w:p w:rsidR="00B32754" w:rsidRPr="00771308" w:rsidRDefault="00B32754" w:rsidP="008133C9">
                  <w:pPr>
                    <w:rPr>
                      <w:rFonts w:ascii="Arial" w:hAnsi="Arial" w:cs="Arial"/>
                      <w:sz w:val="24"/>
                      <w:szCs w:val="24"/>
                    </w:rPr>
                  </w:pPr>
                  <w:r w:rsidRPr="00771308">
                    <w:rPr>
                      <w:rFonts w:ascii="Arial" w:hAnsi="Arial" w:cs="Arial"/>
                      <w:sz w:val="24"/>
                      <w:szCs w:val="24"/>
                    </w:rPr>
                    <w:t>Position put down to sleep</w:t>
                  </w:r>
                </w:p>
              </w:tc>
              <w:tc>
                <w:tcPr>
                  <w:tcW w:w="1471" w:type="dxa"/>
                  <w:vAlign w:val="center"/>
                </w:tcPr>
                <w:p w:rsidR="00B32754" w:rsidRPr="00771308" w:rsidRDefault="00B32754" w:rsidP="008133C9">
                  <w:pPr>
                    <w:rPr>
                      <w:rFonts w:ascii="Arial" w:hAnsi="Arial" w:cs="Arial"/>
                      <w:sz w:val="24"/>
                      <w:szCs w:val="24"/>
                    </w:rPr>
                  </w:pPr>
                  <w:r w:rsidRPr="00771308">
                    <w:rPr>
                      <w:rFonts w:ascii="Arial" w:hAnsi="Arial" w:cs="Arial"/>
                      <w:sz w:val="24"/>
                      <w:szCs w:val="24"/>
                    </w:rPr>
                    <w:t>Supine</w:t>
                  </w:r>
                </w:p>
              </w:tc>
              <w:tc>
                <w:tcPr>
                  <w:tcW w:w="1698"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478 (88.7)</w:t>
                  </w:r>
                </w:p>
              </w:tc>
              <w:tc>
                <w:tcPr>
                  <w:tcW w:w="1857"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1702 (83.5)</w:t>
                  </w:r>
                </w:p>
              </w:tc>
              <w:tc>
                <w:tcPr>
                  <w:tcW w:w="974"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8.865</w:t>
                  </w:r>
                </w:p>
              </w:tc>
              <w:tc>
                <w:tcPr>
                  <w:tcW w:w="443"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w:t>
                  </w:r>
                </w:p>
              </w:tc>
              <w:tc>
                <w:tcPr>
                  <w:tcW w:w="1146" w:type="dxa"/>
                  <w:shd w:val="clear" w:color="auto" w:fill="F2DBDB" w:themeFill="accent2" w:themeFillTint="33"/>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0.003</w:t>
                  </w:r>
                </w:p>
              </w:tc>
            </w:tr>
            <w:tr w:rsidR="00B32754" w:rsidRPr="00771308" w:rsidTr="008133C9">
              <w:trPr>
                <w:jc w:val="center"/>
              </w:trPr>
              <w:tc>
                <w:tcPr>
                  <w:tcW w:w="1303" w:type="dxa"/>
                  <w:vMerge/>
                </w:tcPr>
                <w:p w:rsidR="00B32754" w:rsidRPr="00771308" w:rsidRDefault="00B32754" w:rsidP="008133C9">
                  <w:pPr>
                    <w:rPr>
                      <w:rFonts w:ascii="Arial" w:hAnsi="Arial" w:cs="Arial"/>
                      <w:sz w:val="24"/>
                      <w:szCs w:val="24"/>
                    </w:rPr>
                  </w:pPr>
                </w:p>
              </w:tc>
              <w:tc>
                <w:tcPr>
                  <w:tcW w:w="1471" w:type="dxa"/>
                  <w:vAlign w:val="center"/>
                </w:tcPr>
                <w:p w:rsidR="00B32754" w:rsidRPr="00771308" w:rsidRDefault="00B32754" w:rsidP="008133C9">
                  <w:pPr>
                    <w:rPr>
                      <w:rFonts w:ascii="Arial" w:hAnsi="Arial" w:cs="Arial"/>
                      <w:sz w:val="24"/>
                      <w:szCs w:val="24"/>
                    </w:rPr>
                  </w:pPr>
                  <w:r w:rsidRPr="00771308">
                    <w:rPr>
                      <w:rFonts w:ascii="Arial" w:hAnsi="Arial" w:cs="Arial"/>
                      <w:sz w:val="24"/>
                      <w:szCs w:val="24"/>
                    </w:rPr>
                    <w:t xml:space="preserve">Prone </w:t>
                  </w:r>
                </w:p>
              </w:tc>
              <w:tc>
                <w:tcPr>
                  <w:tcW w:w="1698"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18 (3.3)</w:t>
                  </w:r>
                </w:p>
              </w:tc>
              <w:tc>
                <w:tcPr>
                  <w:tcW w:w="1857"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180 (8.8)</w:t>
                  </w:r>
                </w:p>
              </w:tc>
              <w:tc>
                <w:tcPr>
                  <w:tcW w:w="974"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18.110</w:t>
                  </w:r>
                </w:p>
              </w:tc>
              <w:tc>
                <w:tcPr>
                  <w:tcW w:w="443"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w:t>
                  </w:r>
                </w:p>
              </w:tc>
              <w:tc>
                <w:tcPr>
                  <w:tcW w:w="1146" w:type="dxa"/>
                  <w:shd w:val="clear" w:color="auto" w:fill="F2DBDB" w:themeFill="accent2" w:themeFillTint="33"/>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&lt;0.0005</w:t>
                  </w:r>
                </w:p>
              </w:tc>
            </w:tr>
            <w:tr w:rsidR="00B32754" w:rsidRPr="00771308" w:rsidTr="008133C9">
              <w:trPr>
                <w:jc w:val="center"/>
              </w:trPr>
              <w:tc>
                <w:tcPr>
                  <w:tcW w:w="1303" w:type="dxa"/>
                  <w:vMerge/>
                </w:tcPr>
                <w:p w:rsidR="00B32754" w:rsidRPr="00771308" w:rsidRDefault="00B32754" w:rsidP="008133C9">
                  <w:pPr>
                    <w:rPr>
                      <w:rFonts w:ascii="Arial" w:hAnsi="Arial" w:cs="Arial"/>
                      <w:sz w:val="24"/>
                      <w:szCs w:val="24"/>
                    </w:rPr>
                  </w:pPr>
                </w:p>
              </w:tc>
              <w:tc>
                <w:tcPr>
                  <w:tcW w:w="1471" w:type="dxa"/>
                  <w:vAlign w:val="center"/>
                </w:tcPr>
                <w:p w:rsidR="00B32754" w:rsidRPr="00771308" w:rsidRDefault="00B32754" w:rsidP="008133C9">
                  <w:pPr>
                    <w:rPr>
                      <w:rFonts w:ascii="Arial" w:hAnsi="Arial" w:cs="Arial"/>
                      <w:sz w:val="24"/>
                      <w:szCs w:val="24"/>
                    </w:rPr>
                  </w:pPr>
                  <w:r w:rsidRPr="00771308">
                    <w:rPr>
                      <w:rFonts w:ascii="Arial" w:hAnsi="Arial" w:cs="Arial"/>
                      <w:sz w:val="24"/>
                      <w:szCs w:val="24"/>
                    </w:rPr>
                    <w:t>Side</w:t>
                  </w:r>
                </w:p>
              </w:tc>
              <w:tc>
                <w:tcPr>
                  <w:tcW w:w="1698"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43 (8.0)</w:t>
                  </w:r>
                </w:p>
              </w:tc>
              <w:tc>
                <w:tcPr>
                  <w:tcW w:w="1857"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157 (7.7)</w:t>
                  </w:r>
                </w:p>
              </w:tc>
              <w:tc>
                <w:tcPr>
                  <w:tcW w:w="974"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0.046</w:t>
                  </w:r>
                </w:p>
              </w:tc>
              <w:tc>
                <w:tcPr>
                  <w:tcW w:w="443"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w:t>
                  </w:r>
                </w:p>
              </w:tc>
              <w:tc>
                <w:tcPr>
                  <w:tcW w:w="1146" w:type="dxa"/>
                  <w:shd w:val="clear" w:color="auto" w:fill="auto"/>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0.830</w:t>
                  </w:r>
                </w:p>
              </w:tc>
            </w:tr>
            <w:tr w:rsidR="00B32754" w:rsidRPr="00771308" w:rsidTr="008133C9">
              <w:trPr>
                <w:trHeight w:val="539"/>
                <w:jc w:val="center"/>
              </w:trPr>
              <w:tc>
                <w:tcPr>
                  <w:tcW w:w="8892" w:type="dxa"/>
                  <w:gridSpan w:val="7"/>
                  <w:vAlign w:val="center"/>
                </w:tcPr>
                <w:p w:rsidR="00B32754" w:rsidRPr="00771308" w:rsidRDefault="00B32754" w:rsidP="008133C9">
                  <w:pPr>
                    <w:rPr>
                      <w:rFonts w:ascii="Arial" w:hAnsi="Arial" w:cs="Arial"/>
                      <w:b/>
                      <w:sz w:val="24"/>
                      <w:szCs w:val="24"/>
                    </w:rPr>
                  </w:pPr>
                  <w:r w:rsidRPr="00771308">
                    <w:rPr>
                      <w:rFonts w:ascii="Arial" w:hAnsi="Arial" w:cs="Arial"/>
                      <w:b/>
                      <w:sz w:val="24"/>
                      <w:szCs w:val="24"/>
                    </w:rPr>
                    <w:t>Contact 6</w:t>
                  </w:r>
                </w:p>
              </w:tc>
            </w:tr>
            <w:tr w:rsidR="00B32754" w:rsidRPr="00771308" w:rsidTr="008133C9">
              <w:trPr>
                <w:jc w:val="center"/>
              </w:trPr>
              <w:tc>
                <w:tcPr>
                  <w:tcW w:w="1303" w:type="dxa"/>
                  <w:vMerge w:val="restart"/>
                </w:tcPr>
                <w:p w:rsidR="00B32754" w:rsidRPr="00771308" w:rsidRDefault="00B32754" w:rsidP="008133C9">
                  <w:pPr>
                    <w:rPr>
                      <w:rFonts w:ascii="Arial" w:hAnsi="Arial" w:cs="Arial"/>
                      <w:sz w:val="24"/>
                      <w:szCs w:val="24"/>
                    </w:rPr>
                  </w:pPr>
                  <w:r w:rsidRPr="00771308">
                    <w:rPr>
                      <w:rFonts w:ascii="Arial" w:hAnsi="Arial" w:cs="Arial"/>
                      <w:sz w:val="24"/>
                      <w:szCs w:val="24"/>
                    </w:rPr>
                    <w:t>Bed Type</w:t>
                  </w:r>
                </w:p>
              </w:tc>
              <w:tc>
                <w:tcPr>
                  <w:tcW w:w="1471" w:type="dxa"/>
                  <w:vAlign w:val="center"/>
                </w:tcPr>
                <w:p w:rsidR="00B32754" w:rsidRPr="00771308" w:rsidRDefault="00B32754" w:rsidP="008133C9">
                  <w:pPr>
                    <w:rPr>
                      <w:rFonts w:ascii="Arial" w:hAnsi="Arial" w:cs="Arial"/>
                      <w:sz w:val="24"/>
                      <w:szCs w:val="24"/>
                    </w:rPr>
                  </w:pPr>
                  <w:r w:rsidRPr="00771308">
                    <w:rPr>
                      <w:rFonts w:ascii="Arial" w:hAnsi="Arial" w:cs="Arial"/>
                      <w:sz w:val="24"/>
                      <w:szCs w:val="24"/>
                    </w:rPr>
                    <w:t>Bassinette</w:t>
                  </w:r>
                </w:p>
              </w:tc>
              <w:tc>
                <w:tcPr>
                  <w:tcW w:w="1698"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10 (8.7)</w:t>
                  </w:r>
                </w:p>
              </w:tc>
              <w:tc>
                <w:tcPr>
                  <w:tcW w:w="1857"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46 (13.9)</w:t>
                  </w:r>
                </w:p>
              </w:tc>
              <w:tc>
                <w:tcPr>
                  <w:tcW w:w="974"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2.103</w:t>
                  </w:r>
                </w:p>
              </w:tc>
              <w:tc>
                <w:tcPr>
                  <w:tcW w:w="443"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w:t>
                  </w:r>
                </w:p>
              </w:tc>
              <w:tc>
                <w:tcPr>
                  <w:tcW w:w="1146" w:type="dxa"/>
                  <w:shd w:val="clear" w:color="auto" w:fill="auto"/>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0.147</w:t>
                  </w:r>
                </w:p>
              </w:tc>
            </w:tr>
            <w:tr w:rsidR="00B32754" w:rsidRPr="00771308" w:rsidTr="008133C9">
              <w:trPr>
                <w:jc w:val="center"/>
              </w:trPr>
              <w:tc>
                <w:tcPr>
                  <w:tcW w:w="1303" w:type="dxa"/>
                  <w:vMerge/>
                </w:tcPr>
                <w:p w:rsidR="00B32754" w:rsidRPr="00771308" w:rsidRDefault="00B32754" w:rsidP="008133C9">
                  <w:pPr>
                    <w:rPr>
                      <w:rFonts w:ascii="Arial" w:hAnsi="Arial" w:cs="Arial"/>
                      <w:sz w:val="24"/>
                      <w:szCs w:val="24"/>
                    </w:rPr>
                  </w:pPr>
                </w:p>
              </w:tc>
              <w:tc>
                <w:tcPr>
                  <w:tcW w:w="1471" w:type="dxa"/>
                  <w:vAlign w:val="center"/>
                </w:tcPr>
                <w:p w:rsidR="00B32754" w:rsidRPr="00771308" w:rsidRDefault="00B32754" w:rsidP="008133C9">
                  <w:pPr>
                    <w:rPr>
                      <w:rFonts w:ascii="Arial" w:hAnsi="Arial" w:cs="Arial"/>
                      <w:sz w:val="24"/>
                      <w:szCs w:val="24"/>
                    </w:rPr>
                  </w:pPr>
                  <w:r w:rsidRPr="00771308">
                    <w:rPr>
                      <w:rFonts w:ascii="Arial" w:hAnsi="Arial" w:cs="Arial"/>
                      <w:sz w:val="24"/>
                      <w:szCs w:val="24"/>
                    </w:rPr>
                    <w:t xml:space="preserve">Crib </w:t>
                  </w:r>
                </w:p>
              </w:tc>
              <w:tc>
                <w:tcPr>
                  <w:tcW w:w="1698"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95 (82.6)</w:t>
                  </w:r>
                </w:p>
              </w:tc>
              <w:tc>
                <w:tcPr>
                  <w:tcW w:w="1857"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266 (80.4)</w:t>
                  </w:r>
                </w:p>
              </w:tc>
              <w:tc>
                <w:tcPr>
                  <w:tcW w:w="974"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0.279</w:t>
                  </w:r>
                </w:p>
              </w:tc>
              <w:tc>
                <w:tcPr>
                  <w:tcW w:w="443"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w:t>
                  </w:r>
                </w:p>
              </w:tc>
              <w:tc>
                <w:tcPr>
                  <w:tcW w:w="1146" w:type="dxa"/>
                  <w:shd w:val="clear" w:color="auto" w:fill="auto"/>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0.597</w:t>
                  </w:r>
                </w:p>
              </w:tc>
            </w:tr>
            <w:tr w:rsidR="00B32754" w:rsidRPr="00771308" w:rsidTr="008133C9">
              <w:trPr>
                <w:jc w:val="center"/>
              </w:trPr>
              <w:tc>
                <w:tcPr>
                  <w:tcW w:w="1303" w:type="dxa"/>
                  <w:vMerge/>
                </w:tcPr>
                <w:p w:rsidR="00B32754" w:rsidRPr="00771308" w:rsidRDefault="00B32754" w:rsidP="008133C9">
                  <w:pPr>
                    <w:rPr>
                      <w:rFonts w:ascii="Arial" w:hAnsi="Arial" w:cs="Arial"/>
                      <w:sz w:val="24"/>
                      <w:szCs w:val="24"/>
                    </w:rPr>
                  </w:pPr>
                </w:p>
              </w:tc>
              <w:tc>
                <w:tcPr>
                  <w:tcW w:w="1471" w:type="dxa"/>
                  <w:vAlign w:val="center"/>
                </w:tcPr>
                <w:p w:rsidR="00B32754" w:rsidRPr="00771308" w:rsidRDefault="00B32754" w:rsidP="008133C9">
                  <w:pPr>
                    <w:rPr>
                      <w:rFonts w:ascii="Arial" w:hAnsi="Arial" w:cs="Arial"/>
                      <w:sz w:val="24"/>
                      <w:szCs w:val="24"/>
                    </w:rPr>
                  </w:pPr>
                  <w:r w:rsidRPr="00771308">
                    <w:rPr>
                      <w:rFonts w:ascii="Arial" w:hAnsi="Arial" w:cs="Arial"/>
                      <w:sz w:val="24"/>
                      <w:szCs w:val="24"/>
                    </w:rPr>
                    <w:t xml:space="preserve">Adult bed </w:t>
                  </w:r>
                </w:p>
              </w:tc>
              <w:tc>
                <w:tcPr>
                  <w:tcW w:w="1698"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7 (6.1)</w:t>
                  </w:r>
                </w:p>
              </w:tc>
              <w:tc>
                <w:tcPr>
                  <w:tcW w:w="1857"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9 (2.7)</w:t>
                  </w:r>
                </w:p>
              </w:tc>
              <w:tc>
                <w:tcPr>
                  <w:tcW w:w="974"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2.799</w:t>
                  </w:r>
                </w:p>
              </w:tc>
              <w:tc>
                <w:tcPr>
                  <w:tcW w:w="443"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w:t>
                  </w:r>
                </w:p>
              </w:tc>
              <w:tc>
                <w:tcPr>
                  <w:tcW w:w="1146" w:type="dxa"/>
                  <w:shd w:val="clear" w:color="auto" w:fill="auto"/>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0.140</w:t>
                  </w:r>
                </w:p>
              </w:tc>
            </w:tr>
            <w:tr w:rsidR="00B32754" w:rsidRPr="00771308" w:rsidTr="008133C9">
              <w:trPr>
                <w:jc w:val="center"/>
              </w:trPr>
              <w:tc>
                <w:tcPr>
                  <w:tcW w:w="1303" w:type="dxa"/>
                  <w:vMerge w:val="restart"/>
                </w:tcPr>
                <w:p w:rsidR="00B32754" w:rsidRPr="00771308" w:rsidRDefault="00B32754" w:rsidP="008133C9">
                  <w:pPr>
                    <w:rPr>
                      <w:rFonts w:ascii="Arial" w:hAnsi="Arial" w:cs="Arial"/>
                      <w:sz w:val="24"/>
                      <w:szCs w:val="24"/>
                    </w:rPr>
                  </w:pPr>
                  <w:r w:rsidRPr="00771308">
                    <w:rPr>
                      <w:rFonts w:ascii="Arial" w:hAnsi="Arial" w:cs="Arial"/>
                      <w:sz w:val="24"/>
                      <w:szCs w:val="24"/>
                    </w:rPr>
                    <w:t>Position put down to sleep</w:t>
                  </w:r>
                </w:p>
              </w:tc>
              <w:tc>
                <w:tcPr>
                  <w:tcW w:w="1471" w:type="dxa"/>
                  <w:vAlign w:val="center"/>
                </w:tcPr>
                <w:p w:rsidR="00B32754" w:rsidRPr="00771308" w:rsidRDefault="00B32754" w:rsidP="008133C9">
                  <w:pPr>
                    <w:rPr>
                      <w:rFonts w:ascii="Arial" w:hAnsi="Arial" w:cs="Arial"/>
                      <w:sz w:val="24"/>
                      <w:szCs w:val="24"/>
                    </w:rPr>
                  </w:pPr>
                  <w:r w:rsidRPr="00771308">
                    <w:rPr>
                      <w:rFonts w:ascii="Arial" w:hAnsi="Arial" w:cs="Arial"/>
                      <w:sz w:val="24"/>
                      <w:szCs w:val="24"/>
                    </w:rPr>
                    <w:t>Supine</w:t>
                  </w:r>
                </w:p>
              </w:tc>
              <w:tc>
                <w:tcPr>
                  <w:tcW w:w="1698"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87 (75.7)</w:t>
                  </w:r>
                </w:p>
              </w:tc>
              <w:tc>
                <w:tcPr>
                  <w:tcW w:w="1857"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289 (87.6)</w:t>
                  </w:r>
                </w:p>
              </w:tc>
              <w:tc>
                <w:tcPr>
                  <w:tcW w:w="974"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9.254</w:t>
                  </w:r>
                </w:p>
              </w:tc>
              <w:tc>
                <w:tcPr>
                  <w:tcW w:w="443"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w:t>
                  </w:r>
                </w:p>
              </w:tc>
              <w:tc>
                <w:tcPr>
                  <w:tcW w:w="1146" w:type="dxa"/>
                  <w:shd w:val="clear" w:color="auto" w:fill="F2DBDB" w:themeFill="accent2" w:themeFillTint="33"/>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0.002</w:t>
                  </w:r>
                </w:p>
              </w:tc>
            </w:tr>
            <w:tr w:rsidR="00B32754" w:rsidRPr="00771308" w:rsidTr="008133C9">
              <w:trPr>
                <w:jc w:val="center"/>
              </w:trPr>
              <w:tc>
                <w:tcPr>
                  <w:tcW w:w="1303" w:type="dxa"/>
                  <w:vMerge/>
                </w:tcPr>
                <w:p w:rsidR="00B32754" w:rsidRPr="00771308" w:rsidRDefault="00B32754" w:rsidP="008133C9">
                  <w:pPr>
                    <w:rPr>
                      <w:rFonts w:ascii="Arial" w:hAnsi="Arial" w:cs="Arial"/>
                      <w:sz w:val="24"/>
                      <w:szCs w:val="24"/>
                    </w:rPr>
                  </w:pPr>
                </w:p>
              </w:tc>
              <w:tc>
                <w:tcPr>
                  <w:tcW w:w="1471" w:type="dxa"/>
                  <w:vAlign w:val="center"/>
                </w:tcPr>
                <w:p w:rsidR="00B32754" w:rsidRPr="00771308" w:rsidRDefault="00B32754" w:rsidP="008133C9">
                  <w:pPr>
                    <w:rPr>
                      <w:rFonts w:ascii="Arial" w:hAnsi="Arial" w:cs="Arial"/>
                      <w:sz w:val="24"/>
                      <w:szCs w:val="24"/>
                    </w:rPr>
                  </w:pPr>
                  <w:r w:rsidRPr="00771308">
                    <w:rPr>
                      <w:rFonts w:ascii="Arial" w:hAnsi="Arial" w:cs="Arial"/>
                      <w:sz w:val="24"/>
                      <w:szCs w:val="24"/>
                    </w:rPr>
                    <w:t xml:space="preserve">Prone </w:t>
                  </w:r>
                </w:p>
              </w:tc>
              <w:tc>
                <w:tcPr>
                  <w:tcW w:w="1698"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9 (7.8)</w:t>
                  </w:r>
                </w:p>
              </w:tc>
              <w:tc>
                <w:tcPr>
                  <w:tcW w:w="1857"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23 (7.0)</w:t>
                  </w:r>
                </w:p>
              </w:tc>
              <w:tc>
                <w:tcPr>
                  <w:tcW w:w="974"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0.094</w:t>
                  </w:r>
                </w:p>
              </w:tc>
              <w:tc>
                <w:tcPr>
                  <w:tcW w:w="443"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w:t>
                  </w:r>
                </w:p>
              </w:tc>
              <w:tc>
                <w:tcPr>
                  <w:tcW w:w="1146" w:type="dxa"/>
                  <w:shd w:val="clear" w:color="auto" w:fill="auto"/>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0.760</w:t>
                  </w:r>
                </w:p>
              </w:tc>
            </w:tr>
            <w:tr w:rsidR="00B32754" w:rsidRPr="00771308" w:rsidTr="008133C9">
              <w:trPr>
                <w:jc w:val="center"/>
              </w:trPr>
              <w:tc>
                <w:tcPr>
                  <w:tcW w:w="1303" w:type="dxa"/>
                  <w:vMerge/>
                </w:tcPr>
                <w:p w:rsidR="00B32754" w:rsidRPr="00771308" w:rsidRDefault="00B32754" w:rsidP="008133C9">
                  <w:pPr>
                    <w:rPr>
                      <w:rFonts w:ascii="Arial" w:hAnsi="Arial" w:cs="Arial"/>
                      <w:sz w:val="24"/>
                      <w:szCs w:val="24"/>
                    </w:rPr>
                  </w:pPr>
                </w:p>
              </w:tc>
              <w:tc>
                <w:tcPr>
                  <w:tcW w:w="1471" w:type="dxa"/>
                  <w:vAlign w:val="center"/>
                </w:tcPr>
                <w:p w:rsidR="00B32754" w:rsidRPr="00771308" w:rsidRDefault="00B32754" w:rsidP="008133C9">
                  <w:pPr>
                    <w:rPr>
                      <w:rFonts w:ascii="Arial" w:hAnsi="Arial" w:cs="Arial"/>
                      <w:sz w:val="24"/>
                      <w:szCs w:val="24"/>
                    </w:rPr>
                  </w:pPr>
                  <w:r w:rsidRPr="00771308">
                    <w:rPr>
                      <w:rFonts w:ascii="Arial" w:hAnsi="Arial" w:cs="Arial"/>
                      <w:sz w:val="24"/>
                      <w:szCs w:val="24"/>
                    </w:rPr>
                    <w:t>Side</w:t>
                  </w:r>
                </w:p>
              </w:tc>
              <w:tc>
                <w:tcPr>
                  <w:tcW w:w="1698"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19 (16.5)</w:t>
                  </w:r>
                </w:p>
              </w:tc>
              <w:tc>
                <w:tcPr>
                  <w:tcW w:w="1857"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18 (5.5)</w:t>
                  </w:r>
                </w:p>
              </w:tc>
              <w:tc>
                <w:tcPr>
                  <w:tcW w:w="974"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13.702</w:t>
                  </w:r>
                </w:p>
              </w:tc>
              <w:tc>
                <w:tcPr>
                  <w:tcW w:w="443" w:type="dxa"/>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1</w:t>
                  </w:r>
                </w:p>
              </w:tc>
              <w:tc>
                <w:tcPr>
                  <w:tcW w:w="1146" w:type="dxa"/>
                  <w:shd w:val="clear" w:color="auto" w:fill="F2DBDB" w:themeFill="accent2" w:themeFillTint="33"/>
                  <w:vAlign w:val="center"/>
                </w:tcPr>
                <w:p w:rsidR="00B32754" w:rsidRPr="00771308" w:rsidRDefault="00B32754" w:rsidP="008133C9">
                  <w:pPr>
                    <w:jc w:val="center"/>
                    <w:rPr>
                      <w:rFonts w:ascii="Arial" w:hAnsi="Arial" w:cs="Arial"/>
                      <w:sz w:val="24"/>
                      <w:szCs w:val="24"/>
                    </w:rPr>
                  </w:pPr>
                  <w:r w:rsidRPr="00771308">
                    <w:rPr>
                      <w:rFonts w:ascii="Arial" w:hAnsi="Arial" w:cs="Arial"/>
                      <w:sz w:val="24"/>
                      <w:szCs w:val="24"/>
                    </w:rPr>
                    <w:t>&lt;0.0005</w:t>
                  </w:r>
                </w:p>
              </w:tc>
            </w:tr>
          </w:tbl>
          <w:p w:rsidR="00B32754" w:rsidRPr="00771308" w:rsidRDefault="00B32754" w:rsidP="00B32754">
            <w:pPr>
              <w:widowControl w:val="0"/>
              <w:autoSpaceDE w:val="0"/>
              <w:autoSpaceDN w:val="0"/>
              <w:adjustRightInd w:val="0"/>
              <w:spacing w:after="240"/>
              <w:rPr>
                <w:rFonts w:ascii="Arial" w:hAnsi="Arial" w:cs="Arial"/>
                <w:sz w:val="24"/>
                <w:szCs w:val="24"/>
              </w:rPr>
            </w:pPr>
          </w:p>
          <w:p w:rsidR="00F92111" w:rsidRPr="00771308" w:rsidRDefault="00F92111" w:rsidP="00F92111">
            <w:pPr>
              <w:spacing w:before="100" w:beforeAutospacing="1" w:after="100" w:afterAutospacing="1" w:line="240" w:lineRule="auto"/>
              <w:jc w:val="both"/>
              <w:rPr>
                <w:rFonts w:ascii="Arial" w:eastAsia="Times New Roman" w:hAnsi="Arial" w:cs="Arial"/>
                <w:sz w:val="24"/>
                <w:szCs w:val="24"/>
                <w:lang w:val="en-GB" w:eastAsia="en-GB"/>
              </w:rPr>
            </w:pPr>
            <w:r w:rsidRPr="00771308">
              <w:rPr>
                <w:rFonts w:ascii="Arial" w:eastAsia="Times New Roman" w:hAnsi="Arial" w:cs="Arial"/>
                <w:b/>
                <w:bCs/>
                <w:sz w:val="24"/>
                <w:szCs w:val="24"/>
                <w:lang w:val="en-GB" w:eastAsia="en-GB"/>
              </w:rPr>
              <w:t>Conclusions</w:t>
            </w:r>
            <w:r w:rsidRPr="00771308">
              <w:rPr>
                <w:rFonts w:ascii="Arial" w:eastAsia="Times New Roman" w:hAnsi="Arial" w:cs="Arial"/>
                <w:sz w:val="24"/>
                <w:szCs w:val="24"/>
                <w:lang w:val="en-GB" w:eastAsia="en-GB"/>
              </w:rPr>
              <w:br/>
              <w:t xml:space="preserve">These two infant groups are followed closely by medical personnel, yet are still exposed to known risk factors for SIDS. There were few differences between the first and sixth contact. Specifically, over 12% were put to bed in unsafe sleep positions, more than 25% were exposed to smoking and few were exclusively breast-fed. All health care professionals must reinforce safe sleep practices at every health care encounter, especially if infants are already medically compromised.  </w:t>
            </w:r>
          </w:p>
        </w:tc>
      </w:tr>
      <w:tr w:rsidR="00F92111" w:rsidRPr="00F92111" w:rsidTr="00F92111">
        <w:trPr>
          <w:tblCellSpacing w:w="0" w:type="dxa"/>
        </w:trPr>
        <w:tc>
          <w:tcPr>
            <w:tcW w:w="0" w:type="auto"/>
            <w:vAlign w:val="center"/>
            <w:hideMark/>
          </w:tcPr>
          <w:p w:rsidR="00F92111" w:rsidRPr="00F92111" w:rsidRDefault="00F92111" w:rsidP="00F92111">
            <w:pPr>
              <w:spacing w:after="0" w:line="240" w:lineRule="auto"/>
              <w:rPr>
                <w:rFonts w:ascii="Times New Roman" w:eastAsia="Times New Roman" w:hAnsi="Times New Roman" w:cs="Times New Roman"/>
                <w:sz w:val="24"/>
                <w:szCs w:val="24"/>
                <w:lang w:val="en-GB" w:eastAsia="en-GB"/>
              </w:rPr>
            </w:pPr>
            <w:r w:rsidRPr="00F92111">
              <w:rPr>
                <w:rFonts w:ascii="Times New Roman" w:eastAsia="Times New Roman" w:hAnsi="Times New Roman" w:cs="Times New Roman"/>
                <w:sz w:val="24"/>
                <w:szCs w:val="24"/>
                <w:lang w:val="en-GB" w:eastAsia="en-GB"/>
              </w:rPr>
              <w:lastRenderedPageBreak/>
              <w:t> </w:t>
            </w:r>
          </w:p>
        </w:tc>
      </w:tr>
    </w:tbl>
    <w:p w:rsidR="00F92111" w:rsidRPr="00F92111" w:rsidRDefault="00F92111" w:rsidP="00F92111">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F92111" w:rsidRPr="00F92111" w:rsidTr="00F92111">
        <w:trPr>
          <w:trHeight w:val="540"/>
          <w:tblCellSpacing w:w="15" w:type="dxa"/>
        </w:trPr>
        <w:tc>
          <w:tcPr>
            <w:tcW w:w="0" w:type="auto"/>
            <w:gridSpan w:val="2"/>
            <w:vAlign w:val="center"/>
            <w:hideMark/>
          </w:tcPr>
          <w:p w:rsidR="00F92111" w:rsidRPr="00F92111" w:rsidRDefault="00F92111" w:rsidP="00F92111">
            <w:pPr>
              <w:spacing w:after="0" w:line="240" w:lineRule="auto"/>
              <w:jc w:val="center"/>
              <w:rPr>
                <w:rFonts w:ascii="Trebuchet MS" w:eastAsia="Times New Roman" w:hAnsi="Trebuchet MS" w:cs="Times New Roman"/>
                <w:color w:val="333333"/>
                <w:sz w:val="23"/>
                <w:szCs w:val="23"/>
                <w:lang w:val="en-GB" w:eastAsia="en-GB"/>
              </w:rPr>
            </w:pPr>
            <w:r w:rsidRPr="00F92111">
              <w:rPr>
                <w:rFonts w:ascii="Trebuchet MS" w:eastAsia="Times New Roman" w:hAnsi="Trebuchet MS" w:cs="Times New Roman"/>
                <w:b/>
                <w:bCs/>
                <w:color w:val="333333"/>
                <w:sz w:val="23"/>
                <w:szCs w:val="23"/>
                <w:lang w:val="en-GB" w:eastAsia="en-GB"/>
              </w:rPr>
              <w:t>CONTACT</w:t>
            </w:r>
          </w:p>
        </w:tc>
      </w:tr>
      <w:tr w:rsidR="00F92111" w:rsidRPr="00F92111" w:rsidTr="00F92111">
        <w:trPr>
          <w:tblCellSpacing w:w="15" w:type="dxa"/>
        </w:trPr>
        <w:tc>
          <w:tcPr>
            <w:tcW w:w="1632" w:type="dxa"/>
            <w:vAlign w:val="center"/>
            <w:hideMark/>
          </w:tcPr>
          <w:p w:rsidR="00F92111" w:rsidRPr="00F92111" w:rsidRDefault="00F92111" w:rsidP="00F92111">
            <w:pPr>
              <w:spacing w:after="0" w:line="240" w:lineRule="auto"/>
              <w:rPr>
                <w:rFonts w:ascii="Times New Roman" w:eastAsia="Times New Roman" w:hAnsi="Times New Roman" w:cs="Times New Roman"/>
                <w:sz w:val="20"/>
                <w:szCs w:val="20"/>
                <w:lang w:val="en-GB" w:eastAsia="en-GB"/>
              </w:rPr>
            </w:pPr>
            <w:r w:rsidRPr="00F92111">
              <w:rPr>
                <w:rFonts w:ascii="Times New Roman" w:eastAsia="Times New Roman" w:hAnsi="Times New Roman" w:cs="Times New Roman"/>
                <w:sz w:val="20"/>
                <w:szCs w:val="20"/>
                <w:lang w:val="en-GB" w:eastAsia="en-GB"/>
              </w:rPr>
              <w:t>Name:</w:t>
            </w:r>
          </w:p>
        </w:tc>
        <w:tc>
          <w:tcPr>
            <w:tcW w:w="4956" w:type="dxa"/>
            <w:hideMark/>
          </w:tcPr>
          <w:p w:rsidR="00F92111" w:rsidRPr="00F92111" w:rsidRDefault="00F92111" w:rsidP="00F92111">
            <w:pPr>
              <w:spacing w:after="0" w:line="240" w:lineRule="auto"/>
              <w:rPr>
                <w:rFonts w:ascii="Times New Roman" w:eastAsia="Times New Roman" w:hAnsi="Times New Roman" w:cs="Times New Roman"/>
                <w:sz w:val="20"/>
                <w:szCs w:val="20"/>
                <w:lang w:val="en-GB" w:eastAsia="en-GB"/>
              </w:rPr>
            </w:pPr>
            <w:r w:rsidRPr="00F92111">
              <w:rPr>
                <w:rFonts w:ascii="Times New Roman" w:eastAsia="Times New Roman" w:hAnsi="Times New Roman" w:cs="Times New Roman"/>
                <w:b/>
                <w:bCs/>
                <w:sz w:val="20"/>
                <w:szCs w:val="20"/>
                <w:lang w:val="en-GB" w:eastAsia="en-GB"/>
              </w:rPr>
              <w:t>Ian</w:t>
            </w:r>
          </w:p>
        </w:tc>
      </w:tr>
      <w:tr w:rsidR="00F92111" w:rsidRPr="00F92111" w:rsidTr="00F92111">
        <w:trPr>
          <w:tblCellSpacing w:w="15" w:type="dxa"/>
        </w:trPr>
        <w:tc>
          <w:tcPr>
            <w:tcW w:w="0" w:type="auto"/>
            <w:vAlign w:val="center"/>
            <w:hideMark/>
          </w:tcPr>
          <w:p w:rsidR="00F92111" w:rsidRPr="00F92111" w:rsidRDefault="00F92111" w:rsidP="00F92111">
            <w:pPr>
              <w:spacing w:after="0" w:line="240" w:lineRule="auto"/>
              <w:rPr>
                <w:rFonts w:ascii="Times New Roman" w:eastAsia="Times New Roman" w:hAnsi="Times New Roman" w:cs="Times New Roman"/>
                <w:sz w:val="20"/>
                <w:szCs w:val="20"/>
                <w:lang w:val="en-GB" w:eastAsia="en-GB"/>
              </w:rPr>
            </w:pPr>
            <w:proofErr w:type="spellStart"/>
            <w:r w:rsidRPr="00F92111">
              <w:rPr>
                <w:rFonts w:ascii="Times New Roman" w:eastAsia="Times New Roman" w:hAnsi="Times New Roman" w:cs="Times New Roman"/>
                <w:sz w:val="20"/>
                <w:szCs w:val="20"/>
                <w:lang w:val="en-GB" w:eastAsia="en-GB"/>
              </w:rPr>
              <w:t>Lastname</w:t>
            </w:r>
            <w:proofErr w:type="spellEnd"/>
            <w:r w:rsidRPr="00F92111">
              <w:rPr>
                <w:rFonts w:ascii="Times New Roman" w:eastAsia="Times New Roman" w:hAnsi="Times New Roman" w:cs="Times New Roman"/>
                <w:sz w:val="20"/>
                <w:szCs w:val="20"/>
                <w:lang w:val="en-GB" w:eastAsia="en-GB"/>
              </w:rPr>
              <w:t>:</w:t>
            </w:r>
          </w:p>
        </w:tc>
        <w:tc>
          <w:tcPr>
            <w:tcW w:w="0" w:type="auto"/>
            <w:hideMark/>
          </w:tcPr>
          <w:p w:rsidR="00F92111" w:rsidRPr="00F92111" w:rsidRDefault="00F92111" w:rsidP="00F92111">
            <w:pPr>
              <w:spacing w:after="0" w:line="240" w:lineRule="auto"/>
              <w:rPr>
                <w:rFonts w:ascii="Times New Roman" w:eastAsia="Times New Roman" w:hAnsi="Times New Roman" w:cs="Times New Roman"/>
                <w:sz w:val="20"/>
                <w:szCs w:val="20"/>
                <w:lang w:val="en-GB" w:eastAsia="en-GB"/>
              </w:rPr>
            </w:pPr>
            <w:r w:rsidRPr="00F92111">
              <w:rPr>
                <w:rFonts w:ascii="Times New Roman" w:eastAsia="Times New Roman" w:hAnsi="Times New Roman" w:cs="Times New Roman"/>
                <w:b/>
                <w:bCs/>
                <w:sz w:val="20"/>
                <w:szCs w:val="20"/>
                <w:lang w:val="en-GB" w:eastAsia="en-GB"/>
              </w:rPr>
              <w:t>Mitchell</w:t>
            </w:r>
          </w:p>
        </w:tc>
      </w:tr>
      <w:tr w:rsidR="00F92111" w:rsidRPr="00F92111" w:rsidTr="00F92111">
        <w:trPr>
          <w:tblCellSpacing w:w="15" w:type="dxa"/>
        </w:trPr>
        <w:tc>
          <w:tcPr>
            <w:tcW w:w="0" w:type="auto"/>
            <w:vAlign w:val="center"/>
            <w:hideMark/>
          </w:tcPr>
          <w:p w:rsidR="00F92111" w:rsidRPr="00F92111" w:rsidRDefault="00F92111" w:rsidP="00F92111">
            <w:pPr>
              <w:spacing w:after="0" w:line="240" w:lineRule="auto"/>
              <w:rPr>
                <w:rFonts w:ascii="Times New Roman" w:eastAsia="Times New Roman" w:hAnsi="Times New Roman" w:cs="Times New Roman"/>
                <w:sz w:val="20"/>
                <w:szCs w:val="20"/>
                <w:lang w:val="en-GB" w:eastAsia="en-GB"/>
              </w:rPr>
            </w:pPr>
            <w:r w:rsidRPr="00F92111">
              <w:rPr>
                <w:rFonts w:ascii="Times New Roman" w:eastAsia="Times New Roman" w:hAnsi="Times New Roman" w:cs="Times New Roman"/>
                <w:sz w:val="20"/>
                <w:szCs w:val="20"/>
                <w:lang w:val="en-GB" w:eastAsia="en-GB"/>
              </w:rPr>
              <w:t>E-mail:</w:t>
            </w:r>
          </w:p>
        </w:tc>
        <w:tc>
          <w:tcPr>
            <w:tcW w:w="0" w:type="auto"/>
            <w:hideMark/>
          </w:tcPr>
          <w:p w:rsidR="00F92111" w:rsidRPr="00F92111" w:rsidRDefault="00F92111" w:rsidP="00F92111">
            <w:pPr>
              <w:spacing w:after="0" w:line="240" w:lineRule="auto"/>
              <w:rPr>
                <w:rFonts w:ascii="Times New Roman" w:eastAsia="Times New Roman" w:hAnsi="Times New Roman" w:cs="Times New Roman"/>
                <w:sz w:val="20"/>
                <w:szCs w:val="20"/>
                <w:lang w:val="en-GB" w:eastAsia="en-GB"/>
              </w:rPr>
            </w:pPr>
            <w:r w:rsidRPr="00F92111">
              <w:rPr>
                <w:rFonts w:ascii="Times New Roman" w:eastAsia="Times New Roman" w:hAnsi="Times New Roman" w:cs="Times New Roman"/>
                <w:b/>
                <w:bCs/>
                <w:sz w:val="20"/>
                <w:szCs w:val="20"/>
                <w:lang w:val="en-GB" w:eastAsia="en-GB"/>
              </w:rPr>
              <w:t>imitche@ucalgary.ca</w:t>
            </w:r>
          </w:p>
        </w:tc>
      </w:tr>
      <w:tr w:rsidR="00F92111" w:rsidRPr="00F92111" w:rsidTr="00F92111">
        <w:trPr>
          <w:tblCellSpacing w:w="15" w:type="dxa"/>
        </w:trPr>
        <w:tc>
          <w:tcPr>
            <w:tcW w:w="0" w:type="auto"/>
            <w:vAlign w:val="center"/>
            <w:hideMark/>
          </w:tcPr>
          <w:p w:rsidR="00F92111" w:rsidRPr="00F92111" w:rsidRDefault="00F92111" w:rsidP="00F92111">
            <w:pPr>
              <w:spacing w:after="0" w:line="240" w:lineRule="auto"/>
              <w:rPr>
                <w:rFonts w:ascii="Times New Roman" w:eastAsia="Times New Roman" w:hAnsi="Times New Roman" w:cs="Times New Roman"/>
                <w:sz w:val="20"/>
                <w:szCs w:val="20"/>
                <w:lang w:val="en-GB" w:eastAsia="en-GB"/>
              </w:rPr>
            </w:pPr>
            <w:r w:rsidRPr="00F92111">
              <w:rPr>
                <w:rFonts w:ascii="Times New Roman" w:eastAsia="Times New Roman" w:hAnsi="Times New Roman" w:cs="Times New Roman"/>
                <w:sz w:val="20"/>
                <w:szCs w:val="20"/>
                <w:lang w:val="en-GB" w:eastAsia="en-GB"/>
              </w:rPr>
              <w:t>Country:</w:t>
            </w:r>
          </w:p>
        </w:tc>
        <w:tc>
          <w:tcPr>
            <w:tcW w:w="0" w:type="auto"/>
            <w:hideMark/>
          </w:tcPr>
          <w:p w:rsidR="00F92111" w:rsidRPr="00F92111" w:rsidRDefault="00F92111" w:rsidP="00F92111">
            <w:pPr>
              <w:spacing w:after="0" w:line="240" w:lineRule="auto"/>
              <w:rPr>
                <w:rFonts w:ascii="Times New Roman" w:eastAsia="Times New Roman" w:hAnsi="Times New Roman" w:cs="Times New Roman"/>
                <w:sz w:val="20"/>
                <w:szCs w:val="20"/>
                <w:lang w:val="en-GB" w:eastAsia="en-GB"/>
              </w:rPr>
            </w:pPr>
            <w:r w:rsidRPr="00F92111">
              <w:rPr>
                <w:rFonts w:ascii="Times New Roman" w:eastAsia="Times New Roman" w:hAnsi="Times New Roman" w:cs="Times New Roman"/>
                <w:b/>
                <w:bCs/>
                <w:sz w:val="20"/>
                <w:szCs w:val="20"/>
                <w:lang w:val="en-GB" w:eastAsia="en-GB"/>
              </w:rPr>
              <w:t>Canada</w:t>
            </w:r>
          </w:p>
        </w:tc>
      </w:tr>
      <w:tr w:rsidR="00F92111" w:rsidRPr="00F92111" w:rsidTr="00F92111">
        <w:trPr>
          <w:tblCellSpacing w:w="15" w:type="dxa"/>
        </w:trPr>
        <w:tc>
          <w:tcPr>
            <w:tcW w:w="0" w:type="auto"/>
            <w:vAlign w:val="center"/>
            <w:hideMark/>
          </w:tcPr>
          <w:p w:rsidR="00F92111" w:rsidRPr="00F92111" w:rsidRDefault="00F92111" w:rsidP="00F92111">
            <w:pPr>
              <w:spacing w:after="0" w:line="240" w:lineRule="auto"/>
              <w:rPr>
                <w:rFonts w:ascii="Times New Roman" w:eastAsia="Times New Roman" w:hAnsi="Times New Roman" w:cs="Times New Roman"/>
                <w:sz w:val="20"/>
                <w:szCs w:val="20"/>
                <w:lang w:val="en-GB" w:eastAsia="en-GB"/>
              </w:rPr>
            </w:pPr>
            <w:r w:rsidRPr="00F92111">
              <w:rPr>
                <w:rFonts w:ascii="Times New Roman" w:eastAsia="Times New Roman" w:hAnsi="Times New Roman" w:cs="Times New Roman"/>
                <w:sz w:val="20"/>
                <w:szCs w:val="20"/>
                <w:lang w:val="en-GB" w:eastAsia="en-GB"/>
              </w:rPr>
              <w:lastRenderedPageBreak/>
              <w:t>Institution</w:t>
            </w:r>
          </w:p>
        </w:tc>
        <w:tc>
          <w:tcPr>
            <w:tcW w:w="0" w:type="auto"/>
            <w:hideMark/>
          </w:tcPr>
          <w:p w:rsidR="00F92111" w:rsidRPr="00F92111" w:rsidRDefault="00F92111" w:rsidP="00F92111">
            <w:pPr>
              <w:spacing w:after="0" w:line="240" w:lineRule="auto"/>
              <w:rPr>
                <w:rFonts w:ascii="Times New Roman" w:eastAsia="Times New Roman" w:hAnsi="Times New Roman" w:cs="Times New Roman"/>
                <w:sz w:val="20"/>
                <w:szCs w:val="20"/>
                <w:lang w:val="en-GB" w:eastAsia="en-GB"/>
              </w:rPr>
            </w:pPr>
            <w:r w:rsidRPr="00F92111">
              <w:rPr>
                <w:rFonts w:ascii="Times New Roman" w:eastAsia="Times New Roman" w:hAnsi="Times New Roman" w:cs="Times New Roman"/>
                <w:b/>
                <w:bCs/>
                <w:sz w:val="20"/>
                <w:szCs w:val="20"/>
                <w:lang w:val="en-GB" w:eastAsia="en-GB"/>
              </w:rPr>
              <w:t>University of Calgary</w:t>
            </w:r>
          </w:p>
        </w:tc>
      </w:tr>
      <w:tr w:rsidR="00F92111" w:rsidRPr="00F92111" w:rsidTr="00F92111">
        <w:trPr>
          <w:tblCellSpacing w:w="15" w:type="dxa"/>
        </w:trPr>
        <w:tc>
          <w:tcPr>
            <w:tcW w:w="0" w:type="auto"/>
            <w:vAlign w:val="center"/>
            <w:hideMark/>
          </w:tcPr>
          <w:p w:rsidR="00F92111" w:rsidRPr="00F92111" w:rsidRDefault="00F92111" w:rsidP="00F92111">
            <w:pPr>
              <w:spacing w:after="0" w:line="240" w:lineRule="auto"/>
              <w:rPr>
                <w:rFonts w:ascii="Times New Roman" w:eastAsia="Times New Roman" w:hAnsi="Times New Roman" w:cs="Times New Roman"/>
                <w:sz w:val="20"/>
                <w:szCs w:val="20"/>
                <w:lang w:val="en-GB" w:eastAsia="en-GB"/>
              </w:rPr>
            </w:pPr>
            <w:proofErr w:type="spellStart"/>
            <w:r w:rsidRPr="00F92111">
              <w:rPr>
                <w:rFonts w:ascii="Times New Roman" w:eastAsia="Times New Roman" w:hAnsi="Times New Roman" w:cs="Times New Roman"/>
                <w:sz w:val="20"/>
                <w:szCs w:val="20"/>
                <w:lang w:val="en-GB" w:eastAsia="en-GB"/>
              </w:rPr>
              <w:t>Cellphone</w:t>
            </w:r>
            <w:proofErr w:type="spellEnd"/>
            <w:r w:rsidRPr="00F92111">
              <w:rPr>
                <w:rFonts w:ascii="Times New Roman" w:eastAsia="Times New Roman" w:hAnsi="Times New Roman" w:cs="Times New Roman"/>
                <w:sz w:val="20"/>
                <w:szCs w:val="20"/>
                <w:lang w:val="en-GB" w:eastAsia="en-GB"/>
              </w:rPr>
              <w:t>:</w:t>
            </w:r>
          </w:p>
        </w:tc>
        <w:tc>
          <w:tcPr>
            <w:tcW w:w="0" w:type="auto"/>
            <w:hideMark/>
          </w:tcPr>
          <w:p w:rsidR="00F92111" w:rsidRPr="00F92111" w:rsidRDefault="00F92111" w:rsidP="00F92111">
            <w:pPr>
              <w:spacing w:after="0" w:line="240" w:lineRule="auto"/>
              <w:rPr>
                <w:rFonts w:ascii="Times New Roman" w:eastAsia="Times New Roman" w:hAnsi="Times New Roman" w:cs="Times New Roman"/>
                <w:sz w:val="20"/>
                <w:szCs w:val="20"/>
                <w:lang w:val="en-GB" w:eastAsia="en-GB"/>
              </w:rPr>
            </w:pPr>
            <w:r w:rsidRPr="00F92111">
              <w:rPr>
                <w:rFonts w:ascii="Times New Roman" w:eastAsia="Times New Roman" w:hAnsi="Times New Roman" w:cs="Times New Roman"/>
                <w:b/>
                <w:bCs/>
                <w:sz w:val="20"/>
                <w:szCs w:val="20"/>
                <w:lang w:val="en-GB" w:eastAsia="en-GB"/>
              </w:rPr>
              <w:t>1-403-473-6272</w:t>
            </w:r>
          </w:p>
        </w:tc>
      </w:tr>
      <w:tr w:rsidR="00F92111" w:rsidRPr="00F92111" w:rsidTr="00F92111">
        <w:trPr>
          <w:tblCellSpacing w:w="15" w:type="dxa"/>
        </w:trPr>
        <w:tc>
          <w:tcPr>
            <w:tcW w:w="0" w:type="auto"/>
            <w:vAlign w:val="center"/>
            <w:hideMark/>
          </w:tcPr>
          <w:p w:rsidR="00F92111" w:rsidRPr="00F92111" w:rsidRDefault="00F92111" w:rsidP="00F92111">
            <w:pPr>
              <w:spacing w:after="0" w:line="240" w:lineRule="auto"/>
              <w:rPr>
                <w:rFonts w:ascii="Times New Roman" w:eastAsia="Times New Roman" w:hAnsi="Times New Roman" w:cs="Times New Roman"/>
                <w:sz w:val="20"/>
                <w:szCs w:val="20"/>
                <w:lang w:val="en-GB" w:eastAsia="en-GB"/>
              </w:rPr>
            </w:pPr>
            <w:r w:rsidRPr="00F92111">
              <w:rPr>
                <w:rFonts w:ascii="Times New Roman" w:eastAsia="Times New Roman" w:hAnsi="Times New Roman" w:cs="Times New Roman"/>
                <w:sz w:val="20"/>
                <w:szCs w:val="20"/>
                <w:lang w:val="en-GB" w:eastAsia="en-GB"/>
              </w:rPr>
              <w:t>City:</w:t>
            </w:r>
          </w:p>
        </w:tc>
        <w:tc>
          <w:tcPr>
            <w:tcW w:w="0" w:type="auto"/>
            <w:hideMark/>
          </w:tcPr>
          <w:p w:rsidR="00F92111" w:rsidRPr="00F92111" w:rsidRDefault="00F92111" w:rsidP="00F92111">
            <w:pPr>
              <w:spacing w:after="0" w:line="240" w:lineRule="auto"/>
              <w:rPr>
                <w:rFonts w:ascii="Times New Roman" w:eastAsia="Times New Roman" w:hAnsi="Times New Roman" w:cs="Times New Roman"/>
                <w:sz w:val="20"/>
                <w:szCs w:val="20"/>
                <w:lang w:val="en-GB" w:eastAsia="en-GB"/>
              </w:rPr>
            </w:pPr>
            <w:r w:rsidRPr="00F92111">
              <w:rPr>
                <w:rFonts w:ascii="Times New Roman" w:eastAsia="Times New Roman" w:hAnsi="Times New Roman" w:cs="Times New Roman"/>
                <w:b/>
                <w:bCs/>
                <w:sz w:val="20"/>
                <w:szCs w:val="20"/>
                <w:lang w:val="en-GB" w:eastAsia="en-GB"/>
              </w:rPr>
              <w:t>Calgary</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2111"/>
    <w:rsid w:val="00771308"/>
    <w:rsid w:val="00AD36E7"/>
    <w:rsid w:val="00B32754"/>
    <w:rsid w:val="00C779E0"/>
    <w:rsid w:val="00F9211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92111"/>
    <w:rPr>
      <w:b/>
      <w:bCs/>
    </w:rPr>
  </w:style>
  <w:style w:type="paragraph" w:styleId="NormalWeb">
    <w:name w:val="Normal (Web)"/>
    <w:basedOn w:val="Normal"/>
    <w:uiPriority w:val="99"/>
    <w:unhideWhenUsed/>
    <w:rsid w:val="00F9211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F92111"/>
  </w:style>
  <w:style w:type="table" w:styleId="TableGrid">
    <w:name w:val="Table Grid"/>
    <w:basedOn w:val="TableNormal"/>
    <w:uiPriority w:val="59"/>
    <w:rsid w:val="00B32754"/>
    <w:pPr>
      <w:spacing w:after="0" w:line="240" w:lineRule="auto"/>
    </w:pPr>
    <w:rPr>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92111"/>
    <w:rPr>
      <w:b/>
      <w:bCs/>
    </w:rPr>
  </w:style>
  <w:style w:type="paragraph" w:styleId="NormalWeb">
    <w:name w:val="Normal (Web)"/>
    <w:basedOn w:val="Normal"/>
    <w:uiPriority w:val="99"/>
    <w:unhideWhenUsed/>
    <w:rsid w:val="00F9211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F92111"/>
  </w:style>
  <w:style w:type="table" w:styleId="TableGrid">
    <w:name w:val="Table Grid"/>
    <w:basedOn w:val="TableNormal"/>
    <w:uiPriority w:val="59"/>
    <w:rsid w:val="00B32754"/>
    <w:pPr>
      <w:spacing w:after="0" w:line="240" w:lineRule="auto"/>
    </w:pPr>
    <w:rPr>
      <w:lang w:val="en-C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27447689">
      <w:bodyDiv w:val="1"/>
      <w:marLeft w:val="0"/>
      <w:marRight w:val="0"/>
      <w:marTop w:val="0"/>
      <w:marBottom w:val="0"/>
      <w:divBdr>
        <w:top w:val="none" w:sz="0" w:space="0" w:color="auto"/>
        <w:left w:val="none" w:sz="0" w:space="0" w:color="auto"/>
        <w:bottom w:val="none" w:sz="0" w:space="0" w:color="auto"/>
        <w:right w:val="none" w:sz="0" w:space="0" w:color="auto"/>
      </w:divBdr>
      <w:divsChild>
        <w:div w:id="1249002103">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513</Words>
  <Characters>2927</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4</cp:revision>
  <dcterms:created xsi:type="dcterms:W3CDTF">2016-04-01T19:17:00Z</dcterms:created>
  <dcterms:modified xsi:type="dcterms:W3CDTF">2016-04-03T18:19:00Z</dcterms:modified>
</cp:coreProperties>
</file>